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11CD3" w:rsidRDefault="00411CD3" w:rsidP="00411CD3">
      <w:pPr>
        <w:widowControl w:val="0"/>
        <w:autoSpaceDE w:val="0"/>
        <w:autoSpaceDN w:val="0"/>
        <w:adjustRightInd w:val="0"/>
        <w:spacing w:after="0" w:line="240" w:lineRule="auto"/>
        <w:rPr>
          <w:color w:val="000000" w:themeColor="text1"/>
          <w:spacing w:val="-5"/>
          <w:lang w:val="en"/>
        </w:rPr>
      </w:pPr>
      <w:proofErr w:type="spellStart"/>
      <w:r>
        <w:rPr>
          <w:color w:val="000000" w:themeColor="text1"/>
          <w:spacing w:val="-5"/>
          <w:lang w:val="en"/>
        </w:rPr>
        <w:t>Broj</w:t>
      </w:r>
      <w:proofErr w:type="spellEnd"/>
      <w:r>
        <w:rPr>
          <w:color w:val="000000" w:themeColor="text1"/>
          <w:spacing w:val="-5"/>
          <w:lang w:val="en"/>
        </w:rPr>
        <w:t>: 02OV-01-</w:t>
      </w:r>
      <w:r>
        <w:rPr>
          <w:color w:val="000000" w:themeColor="text1"/>
          <w:spacing w:val="-5"/>
          <w:lang w:val="en-US"/>
        </w:rPr>
        <w:t>1-3529</w:t>
      </w:r>
      <w:r>
        <w:rPr>
          <w:color w:val="000000" w:themeColor="text1"/>
          <w:spacing w:val="-5"/>
          <w:lang w:val="en"/>
        </w:rPr>
        <w:t>/25</w:t>
      </w:r>
      <w:r>
        <w:rPr>
          <w:color w:val="000000" w:themeColor="text1"/>
          <w:spacing w:val="-5"/>
          <w:lang w:val="en"/>
        </w:rPr>
        <w:tab/>
      </w:r>
    </w:p>
    <w:p w:rsidR="00967712" w:rsidRDefault="00411CD3" w:rsidP="00411CD3">
      <w:pPr>
        <w:widowControl w:val="0"/>
        <w:autoSpaceDE w:val="0"/>
        <w:autoSpaceDN w:val="0"/>
        <w:adjustRightInd w:val="0"/>
        <w:spacing w:after="0" w:line="240" w:lineRule="auto"/>
        <w:rPr>
          <w:color w:val="000000" w:themeColor="text1"/>
          <w:spacing w:val="-5"/>
          <w:lang w:val="en"/>
        </w:rPr>
      </w:pPr>
      <w:r>
        <w:rPr>
          <w:color w:val="000000" w:themeColor="text1"/>
          <w:spacing w:val="-5"/>
          <w:lang w:val="en"/>
        </w:rPr>
        <w:t>Sarajevo, 06</w:t>
      </w:r>
      <w:r>
        <w:rPr>
          <w:color w:val="000000" w:themeColor="text1"/>
          <w:spacing w:val="-5"/>
          <w:lang w:val="en-US"/>
        </w:rPr>
        <w:t>.</w:t>
      </w:r>
      <w:r>
        <w:rPr>
          <w:color w:val="000000" w:themeColor="text1"/>
          <w:spacing w:val="-5"/>
          <w:lang w:val="en"/>
        </w:rPr>
        <w:t xml:space="preserve">04.2025. </w:t>
      </w:r>
      <w:proofErr w:type="spellStart"/>
      <w:proofErr w:type="gramStart"/>
      <w:r>
        <w:rPr>
          <w:color w:val="000000" w:themeColor="text1"/>
          <w:spacing w:val="-5"/>
          <w:lang w:val="en"/>
        </w:rPr>
        <w:t>godine</w:t>
      </w:r>
      <w:proofErr w:type="spellEnd"/>
      <w:proofErr w:type="gramEnd"/>
    </w:p>
    <w:p w:rsidR="00967712" w:rsidRDefault="00967712">
      <w:pPr>
        <w:widowControl w:val="0"/>
        <w:autoSpaceDE w:val="0"/>
        <w:autoSpaceDN w:val="0"/>
        <w:adjustRightInd w:val="0"/>
        <w:spacing w:after="0" w:line="240" w:lineRule="auto"/>
        <w:rPr>
          <w:color w:val="000000" w:themeColor="text1"/>
          <w:lang w:val="en"/>
        </w:rPr>
      </w:pPr>
    </w:p>
    <w:p w:rsidR="00967712" w:rsidRDefault="00967712">
      <w:pPr>
        <w:widowControl w:val="0"/>
        <w:autoSpaceDE w:val="0"/>
        <w:autoSpaceDN w:val="0"/>
        <w:adjustRightInd w:val="0"/>
        <w:spacing w:after="0" w:line="240" w:lineRule="auto"/>
        <w:rPr>
          <w:b/>
          <w:bCs/>
          <w:color w:val="000000" w:themeColor="text1"/>
          <w:lang w:val="en"/>
        </w:rPr>
      </w:pPr>
    </w:p>
    <w:p w:rsidR="00B452A8" w:rsidRDefault="00B452A8" w:rsidP="00B452A8">
      <w:pPr>
        <w:pStyle w:val="NoSpacing"/>
        <w:jc w:val="center"/>
        <w:rPr>
          <w:b/>
          <w:bCs/>
        </w:rPr>
      </w:pPr>
      <w:r w:rsidRPr="00514C93">
        <w:rPr>
          <w:b/>
          <w:bCs/>
        </w:rPr>
        <w:t xml:space="preserve">OBAVJEŠTENJE O ODRŽAVANJU </w:t>
      </w:r>
      <w:r w:rsidR="00411CD3">
        <w:rPr>
          <w:b/>
          <w:bCs/>
        </w:rPr>
        <w:t>57</w:t>
      </w:r>
      <w:r w:rsidRPr="00514C93">
        <w:rPr>
          <w:b/>
          <w:bCs/>
        </w:rPr>
        <w:t>. SJEDNICE</w:t>
      </w:r>
    </w:p>
    <w:p w:rsidR="00B452A8" w:rsidRDefault="00B452A8" w:rsidP="00B452A8">
      <w:pPr>
        <w:pStyle w:val="NoSpacing"/>
        <w:jc w:val="center"/>
        <w:rPr>
          <w:b/>
          <w:bCs/>
        </w:rPr>
      </w:pPr>
    </w:p>
    <w:p w:rsidR="00B452A8" w:rsidRDefault="00B452A8" w:rsidP="00B452A8">
      <w:pPr>
        <w:pStyle w:val="NoSpacing"/>
        <w:jc w:val="center"/>
        <w:rPr>
          <w:b/>
          <w:bCs/>
        </w:rPr>
      </w:pPr>
      <w:r w:rsidRPr="00514C93">
        <w:rPr>
          <w:b/>
          <w:bCs/>
        </w:rPr>
        <w:t>OPĆINSKE IZBORNE KOMISIJE NOVO SARAJEVO</w:t>
      </w:r>
    </w:p>
    <w:p w:rsidR="00967712" w:rsidRDefault="00967712">
      <w:pPr>
        <w:widowControl w:val="0"/>
        <w:autoSpaceDE w:val="0"/>
        <w:autoSpaceDN w:val="0"/>
        <w:adjustRightInd w:val="0"/>
        <w:spacing w:after="0" w:line="240" w:lineRule="auto"/>
        <w:rPr>
          <w:color w:val="000000" w:themeColor="text1"/>
          <w:lang w:val="en"/>
        </w:rPr>
      </w:pPr>
    </w:p>
    <w:p w:rsidR="00967712" w:rsidRDefault="009677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b/>
          <w:bCs/>
          <w:color w:val="000000" w:themeColor="text1"/>
          <w:spacing w:val="-5"/>
          <w:lang w:val="en"/>
        </w:rPr>
      </w:pPr>
    </w:p>
    <w:p w:rsidR="00967712" w:rsidRDefault="009677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b/>
          <w:bCs/>
          <w:color w:val="000000" w:themeColor="text1"/>
          <w:spacing w:val="-5"/>
          <w:lang w:val="en"/>
        </w:rPr>
      </w:pPr>
    </w:p>
    <w:p w:rsidR="00967712" w:rsidRDefault="00B452A8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color w:val="000000" w:themeColor="text1"/>
          <w:spacing w:val="-5"/>
          <w:lang w:val="en"/>
        </w:rPr>
      </w:pPr>
      <w:r>
        <w:t xml:space="preserve">Obavještavamo vas da će se </w:t>
      </w:r>
      <w:r w:rsidR="00411CD3">
        <w:rPr>
          <w:color w:val="000000" w:themeColor="text1"/>
          <w:spacing w:val="-5"/>
          <w:lang w:val="en"/>
        </w:rPr>
        <w:t>57</w:t>
      </w:r>
      <w:r w:rsidR="0058008B">
        <w:rPr>
          <w:color w:val="000000" w:themeColor="text1"/>
          <w:spacing w:val="-5"/>
          <w:lang w:val="en"/>
        </w:rPr>
        <w:t xml:space="preserve">. </w:t>
      </w:r>
      <w:proofErr w:type="spellStart"/>
      <w:proofErr w:type="gramStart"/>
      <w:r w:rsidR="0058008B">
        <w:rPr>
          <w:color w:val="000000" w:themeColor="text1"/>
          <w:spacing w:val="-5"/>
          <w:lang w:val="en"/>
        </w:rPr>
        <w:t>redovna</w:t>
      </w:r>
      <w:proofErr w:type="spellEnd"/>
      <w:proofErr w:type="gramEnd"/>
      <w:r w:rsidR="0058008B">
        <w:rPr>
          <w:color w:val="000000" w:themeColor="text1"/>
          <w:spacing w:val="-5"/>
          <w:lang w:val="en"/>
        </w:rPr>
        <w:t xml:space="preserve"> </w:t>
      </w:r>
      <w:proofErr w:type="spellStart"/>
      <w:r w:rsidR="0058008B">
        <w:rPr>
          <w:color w:val="000000" w:themeColor="text1"/>
          <w:spacing w:val="-5"/>
          <w:lang w:val="en"/>
        </w:rPr>
        <w:t>sjednica</w:t>
      </w:r>
      <w:proofErr w:type="spellEnd"/>
      <w:r w:rsidR="0058008B">
        <w:rPr>
          <w:color w:val="000000" w:themeColor="text1"/>
          <w:spacing w:val="-5"/>
          <w:lang w:val="en"/>
        </w:rPr>
        <w:t xml:space="preserve"> </w:t>
      </w:r>
      <w:proofErr w:type="spellStart"/>
      <w:r w:rsidR="0058008B">
        <w:rPr>
          <w:color w:val="000000" w:themeColor="text1"/>
          <w:spacing w:val="-5"/>
          <w:lang w:val="en"/>
        </w:rPr>
        <w:t>Općinske</w:t>
      </w:r>
      <w:proofErr w:type="spellEnd"/>
      <w:r w:rsidR="0058008B">
        <w:rPr>
          <w:color w:val="000000" w:themeColor="text1"/>
          <w:spacing w:val="-5"/>
          <w:lang w:val="en"/>
        </w:rPr>
        <w:t xml:space="preserve"> </w:t>
      </w:r>
      <w:proofErr w:type="spellStart"/>
      <w:r w:rsidR="0058008B">
        <w:rPr>
          <w:color w:val="000000" w:themeColor="text1"/>
          <w:spacing w:val="-5"/>
          <w:lang w:val="en"/>
        </w:rPr>
        <w:t>izborn</w:t>
      </w:r>
      <w:r>
        <w:rPr>
          <w:color w:val="000000" w:themeColor="text1"/>
          <w:spacing w:val="-5"/>
          <w:lang w:val="en"/>
        </w:rPr>
        <w:t>e</w:t>
      </w:r>
      <w:proofErr w:type="spellEnd"/>
      <w:r>
        <w:rPr>
          <w:color w:val="000000" w:themeColor="text1"/>
          <w:spacing w:val="-5"/>
          <w:lang w:val="en"/>
        </w:rPr>
        <w:t xml:space="preserve"> </w:t>
      </w:r>
      <w:proofErr w:type="spellStart"/>
      <w:r>
        <w:rPr>
          <w:color w:val="000000" w:themeColor="text1"/>
          <w:spacing w:val="-5"/>
          <w:lang w:val="en"/>
        </w:rPr>
        <w:t>komisije</w:t>
      </w:r>
      <w:proofErr w:type="spellEnd"/>
      <w:r>
        <w:rPr>
          <w:color w:val="000000" w:themeColor="text1"/>
          <w:spacing w:val="-5"/>
          <w:lang w:val="en"/>
        </w:rPr>
        <w:t xml:space="preserve"> Novo Sarajevo </w:t>
      </w:r>
      <w:proofErr w:type="spellStart"/>
      <w:r>
        <w:rPr>
          <w:color w:val="000000" w:themeColor="text1"/>
          <w:spacing w:val="-5"/>
          <w:lang w:val="en"/>
        </w:rPr>
        <w:t>održati</w:t>
      </w:r>
      <w:proofErr w:type="spellEnd"/>
      <w:r>
        <w:rPr>
          <w:color w:val="000000" w:themeColor="text1"/>
          <w:spacing w:val="-5"/>
          <w:lang w:val="en"/>
        </w:rPr>
        <w:t xml:space="preserve"> </w:t>
      </w:r>
      <w:r w:rsidR="0058008B">
        <w:rPr>
          <w:color w:val="000000" w:themeColor="text1"/>
          <w:spacing w:val="-5"/>
          <w:lang w:val="en"/>
        </w:rPr>
        <w:t xml:space="preserve">dana </w:t>
      </w:r>
      <w:r w:rsidR="00411CD3">
        <w:rPr>
          <w:b/>
          <w:bCs/>
          <w:color w:val="000000" w:themeColor="text1"/>
          <w:spacing w:val="-5"/>
          <w:lang w:val="en-US"/>
        </w:rPr>
        <w:t>10</w:t>
      </w:r>
      <w:r w:rsidR="0058008B">
        <w:rPr>
          <w:b/>
          <w:bCs/>
          <w:color w:val="000000" w:themeColor="text1"/>
          <w:spacing w:val="-5"/>
          <w:lang w:val="en"/>
        </w:rPr>
        <w:t>.</w:t>
      </w:r>
      <w:r w:rsidR="00411CD3">
        <w:rPr>
          <w:b/>
          <w:bCs/>
          <w:color w:val="000000" w:themeColor="text1"/>
          <w:spacing w:val="-5"/>
          <w:lang w:val="en-US"/>
        </w:rPr>
        <w:t>04</w:t>
      </w:r>
      <w:r w:rsidR="0058008B">
        <w:rPr>
          <w:b/>
          <w:bCs/>
          <w:color w:val="000000" w:themeColor="text1"/>
          <w:spacing w:val="-5"/>
          <w:lang w:val="en"/>
        </w:rPr>
        <w:t xml:space="preserve">.2025. </w:t>
      </w:r>
      <w:proofErr w:type="spellStart"/>
      <w:proofErr w:type="gramStart"/>
      <w:r w:rsidR="0058008B">
        <w:rPr>
          <w:b/>
          <w:bCs/>
          <w:color w:val="000000" w:themeColor="text1"/>
          <w:spacing w:val="-5"/>
          <w:lang w:val="en"/>
        </w:rPr>
        <w:t>godine</w:t>
      </w:r>
      <w:proofErr w:type="spellEnd"/>
      <w:proofErr w:type="gramEnd"/>
      <w:r w:rsidR="0058008B">
        <w:rPr>
          <w:b/>
          <w:bCs/>
          <w:color w:val="000000" w:themeColor="text1"/>
          <w:spacing w:val="-5"/>
          <w:lang w:val="en"/>
        </w:rPr>
        <w:t xml:space="preserve"> /</w:t>
      </w:r>
      <w:proofErr w:type="spellStart"/>
      <w:r w:rsidR="00411CD3">
        <w:rPr>
          <w:b/>
          <w:bCs/>
          <w:color w:val="000000" w:themeColor="text1"/>
          <w:spacing w:val="-5"/>
          <w:lang w:val="en-US"/>
        </w:rPr>
        <w:t>četvrt</w:t>
      </w:r>
      <w:r w:rsidR="001E7704">
        <w:rPr>
          <w:b/>
          <w:bCs/>
          <w:color w:val="000000" w:themeColor="text1"/>
          <w:spacing w:val="-5"/>
          <w:lang w:val="en-US"/>
        </w:rPr>
        <w:t>ak</w:t>
      </w:r>
      <w:proofErr w:type="spellEnd"/>
      <w:r w:rsidR="0058008B">
        <w:rPr>
          <w:b/>
          <w:bCs/>
          <w:color w:val="000000" w:themeColor="text1"/>
          <w:spacing w:val="-5"/>
          <w:lang w:val="en"/>
        </w:rPr>
        <w:t>/</w:t>
      </w:r>
      <w:r w:rsidR="0058008B">
        <w:rPr>
          <w:color w:val="000000" w:themeColor="text1"/>
          <w:spacing w:val="-5"/>
          <w:lang w:val="en"/>
        </w:rPr>
        <w:t xml:space="preserve">, </w:t>
      </w:r>
      <w:proofErr w:type="spellStart"/>
      <w:r w:rsidR="0058008B">
        <w:rPr>
          <w:color w:val="000000" w:themeColor="text1"/>
          <w:spacing w:val="-5"/>
          <w:lang w:val="en"/>
        </w:rPr>
        <w:t>sa</w:t>
      </w:r>
      <w:proofErr w:type="spellEnd"/>
      <w:r w:rsidR="0058008B">
        <w:rPr>
          <w:color w:val="000000" w:themeColor="text1"/>
          <w:spacing w:val="-5"/>
          <w:lang w:val="en"/>
        </w:rPr>
        <w:t xml:space="preserve"> </w:t>
      </w:r>
      <w:proofErr w:type="spellStart"/>
      <w:r w:rsidR="0058008B">
        <w:rPr>
          <w:color w:val="000000" w:themeColor="text1"/>
          <w:spacing w:val="-5"/>
          <w:lang w:val="en"/>
        </w:rPr>
        <w:t>početkom</w:t>
      </w:r>
      <w:proofErr w:type="spellEnd"/>
      <w:r w:rsidR="0058008B">
        <w:rPr>
          <w:color w:val="000000" w:themeColor="text1"/>
          <w:spacing w:val="-5"/>
          <w:lang w:val="en"/>
        </w:rPr>
        <w:t xml:space="preserve"> </w:t>
      </w:r>
      <w:proofErr w:type="spellStart"/>
      <w:r w:rsidR="0058008B">
        <w:rPr>
          <w:color w:val="000000" w:themeColor="text1"/>
          <w:spacing w:val="-5"/>
          <w:lang w:val="en"/>
        </w:rPr>
        <w:t>rada</w:t>
      </w:r>
      <w:proofErr w:type="spellEnd"/>
      <w:r w:rsidR="0058008B">
        <w:rPr>
          <w:color w:val="000000" w:themeColor="text1"/>
          <w:spacing w:val="-5"/>
          <w:lang w:val="en"/>
        </w:rPr>
        <w:t xml:space="preserve"> u </w:t>
      </w:r>
      <w:r w:rsidR="0058008B">
        <w:rPr>
          <w:b/>
          <w:bCs/>
          <w:color w:val="000000" w:themeColor="text1"/>
          <w:spacing w:val="-5"/>
          <w:lang w:val="en"/>
        </w:rPr>
        <w:t>16:30 sati</w:t>
      </w:r>
      <w:r w:rsidR="0058008B">
        <w:rPr>
          <w:color w:val="000000" w:themeColor="text1"/>
          <w:spacing w:val="-5"/>
          <w:lang w:val="en"/>
        </w:rPr>
        <w:t xml:space="preserve">, u </w:t>
      </w:r>
      <w:proofErr w:type="spellStart"/>
      <w:r w:rsidR="0058008B">
        <w:rPr>
          <w:color w:val="000000" w:themeColor="text1"/>
          <w:spacing w:val="-5"/>
          <w:lang w:val="en"/>
        </w:rPr>
        <w:t>zgradi</w:t>
      </w:r>
      <w:proofErr w:type="spellEnd"/>
      <w:r w:rsidR="0058008B">
        <w:rPr>
          <w:color w:val="000000" w:themeColor="text1"/>
          <w:spacing w:val="-5"/>
          <w:lang w:val="en"/>
        </w:rPr>
        <w:t xml:space="preserve"> </w:t>
      </w:r>
      <w:proofErr w:type="spellStart"/>
      <w:r w:rsidR="0058008B">
        <w:rPr>
          <w:color w:val="000000" w:themeColor="text1"/>
          <w:spacing w:val="-5"/>
          <w:lang w:val="en"/>
        </w:rPr>
        <w:t>Općine</w:t>
      </w:r>
      <w:proofErr w:type="spellEnd"/>
      <w:r w:rsidR="0058008B">
        <w:rPr>
          <w:color w:val="000000" w:themeColor="text1"/>
          <w:spacing w:val="-5"/>
          <w:lang w:val="en"/>
        </w:rPr>
        <w:t xml:space="preserve"> Novo Sarajevo, </w:t>
      </w:r>
      <w:r>
        <w:rPr>
          <w:color w:val="000000" w:themeColor="text1"/>
          <w:spacing w:val="-5"/>
          <w:lang w:val="en"/>
        </w:rPr>
        <w:t xml:space="preserve">2. </w:t>
      </w:r>
      <w:proofErr w:type="gramStart"/>
      <w:r>
        <w:rPr>
          <w:color w:val="000000" w:themeColor="text1"/>
          <w:spacing w:val="-5"/>
          <w:lang w:val="en"/>
        </w:rPr>
        <w:t>sprat</w:t>
      </w:r>
      <w:proofErr w:type="gramEnd"/>
      <w:r>
        <w:rPr>
          <w:color w:val="000000" w:themeColor="text1"/>
          <w:spacing w:val="-5"/>
          <w:lang w:val="en"/>
        </w:rPr>
        <w:t xml:space="preserve"> – u </w:t>
      </w:r>
      <w:proofErr w:type="spellStart"/>
      <w:r>
        <w:rPr>
          <w:color w:val="000000" w:themeColor="text1"/>
          <w:spacing w:val="-5"/>
          <w:lang w:val="en"/>
        </w:rPr>
        <w:t>prostorijama</w:t>
      </w:r>
      <w:proofErr w:type="spellEnd"/>
      <w:r>
        <w:rPr>
          <w:color w:val="000000" w:themeColor="text1"/>
          <w:spacing w:val="-5"/>
          <w:lang w:val="en"/>
        </w:rPr>
        <w:t xml:space="preserve"> OIK-a, </w:t>
      </w:r>
      <w:proofErr w:type="spellStart"/>
      <w:r>
        <w:rPr>
          <w:color w:val="000000" w:themeColor="text1"/>
          <w:spacing w:val="-5"/>
          <w:lang w:val="en"/>
        </w:rPr>
        <w:t>sa</w:t>
      </w:r>
      <w:proofErr w:type="spellEnd"/>
      <w:r>
        <w:rPr>
          <w:color w:val="000000" w:themeColor="text1"/>
          <w:spacing w:val="-5"/>
          <w:lang w:val="en"/>
        </w:rPr>
        <w:t xml:space="preserve"> </w:t>
      </w:r>
      <w:proofErr w:type="spellStart"/>
      <w:r>
        <w:rPr>
          <w:color w:val="000000" w:themeColor="text1"/>
          <w:spacing w:val="-5"/>
          <w:lang w:val="en"/>
        </w:rPr>
        <w:t>sljedećim</w:t>
      </w:r>
      <w:proofErr w:type="spellEnd"/>
      <w:r>
        <w:rPr>
          <w:color w:val="000000" w:themeColor="text1"/>
          <w:spacing w:val="-5"/>
          <w:lang w:val="en"/>
        </w:rPr>
        <w:t xml:space="preserve"> </w:t>
      </w:r>
      <w:proofErr w:type="spellStart"/>
      <w:r>
        <w:rPr>
          <w:color w:val="000000" w:themeColor="text1"/>
          <w:spacing w:val="-5"/>
          <w:lang w:val="en"/>
        </w:rPr>
        <w:t>dnevnim</w:t>
      </w:r>
      <w:proofErr w:type="spellEnd"/>
      <w:r>
        <w:rPr>
          <w:color w:val="000000" w:themeColor="text1"/>
          <w:spacing w:val="-5"/>
          <w:lang w:val="en"/>
        </w:rPr>
        <w:t xml:space="preserve"> </w:t>
      </w:r>
      <w:proofErr w:type="spellStart"/>
      <w:r>
        <w:rPr>
          <w:color w:val="000000" w:themeColor="text1"/>
          <w:spacing w:val="-5"/>
          <w:lang w:val="en"/>
        </w:rPr>
        <w:t>redom</w:t>
      </w:r>
      <w:proofErr w:type="spellEnd"/>
      <w:r>
        <w:rPr>
          <w:color w:val="000000" w:themeColor="text1"/>
          <w:spacing w:val="-5"/>
          <w:lang w:val="en"/>
        </w:rPr>
        <w:t>:</w:t>
      </w:r>
    </w:p>
    <w:p w:rsidR="00967712" w:rsidRDefault="00967712">
      <w:pPr>
        <w:widowControl w:val="0"/>
        <w:autoSpaceDE w:val="0"/>
        <w:autoSpaceDN w:val="0"/>
        <w:adjustRightInd w:val="0"/>
        <w:spacing w:after="0" w:line="240" w:lineRule="auto"/>
        <w:rPr>
          <w:color w:val="000000" w:themeColor="text1"/>
          <w:spacing w:val="-5"/>
          <w:lang w:val="en"/>
        </w:rPr>
      </w:pPr>
    </w:p>
    <w:p w:rsidR="00967712" w:rsidRDefault="0058008B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color w:val="000000" w:themeColor="text1"/>
          <w:spacing w:val="-5"/>
          <w:u w:val="single"/>
          <w:lang w:val="en"/>
        </w:rPr>
      </w:pPr>
      <w:r>
        <w:rPr>
          <w:b/>
          <w:bCs/>
          <w:color w:val="000000" w:themeColor="text1"/>
          <w:spacing w:val="-5"/>
          <w:lang w:val="en"/>
        </w:rPr>
        <w:tab/>
      </w:r>
      <w:r>
        <w:rPr>
          <w:b/>
          <w:bCs/>
          <w:color w:val="000000" w:themeColor="text1"/>
          <w:spacing w:val="-5"/>
          <w:lang w:val="en"/>
        </w:rPr>
        <w:tab/>
      </w:r>
      <w:r>
        <w:rPr>
          <w:b/>
          <w:bCs/>
          <w:color w:val="000000" w:themeColor="text1"/>
          <w:spacing w:val="-5"/>
          <w:lang w:val="en"/>
        </w:rPr>
        <w:tab/>
      </w:r>
      <w:r>
        <w:rPr>
          <w:b/>
          <w:bCs/>
          <w:color w:val="000000" w:themeColor="text1"/>
          <w:spacing w:val="-5"/>
          <w:lang w:val="en"/>
        </w:rPr>
        <w:tab/>
      </w:r>
      <w:r>
        <w:rPr>
          <w:b/>
          <w:bCs/>
          <w:color w:val="000000" w:themeColor="text1"/>
          <w:spacing w:val="-5"/>
          <w:lang w:val="en"/>
        </w:rPr>
        <w:tab/>
      </w:r>
      <w:r>
        <w:rPr>
          <w:b/>
          <w:bCs/>
          <w:color w:val="000000" w:themeColor="text1"/>
          <w:spacing w:val="-5"/>
          <w:lang w:val="en"/>
        </w:rPr>
        <w:tab/>
      </w:r>
      <w:r>
        <w:rPr>
          <w:b/>
          <w:bCs/>
          <w:color w:val="000000" w:themeColor="text1"/>
          <w:spacing w:val="-5"/>
          <w:lang w:val="en"/>
        </w:rPr>
        <w:tab/>
      </w:r>
      <w:r>
        <w:rPr>
          <w:b/>
          <w:bCs/>
          <w:color w:val="000000" w:themeColor="text1"/>
          <w:spacing w:val="-5"/>
          <w:lang w:val="en"/>
        </w:rPr>
        <w:tab/>
      </w:r>
      <w:r>
        <w:rPr>
          <w:b/>
          <w:bCs/>
          <w:color w:val="000000" w:themeColor="text1"/>
          <w:spacing w:val="-5"/>
          <w:lang w:val="en"/>
        </w:rPr>
        <w:tab/>
      </w:r>
    </w:p>
    <w:p w:rsidR="00967712" w:rsidRDefault="0058008B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b/>
          <w:bCs/>
          <w:color w:val="000000" w:themeColor="text1"/>
          <w:spacing w:val="-5"/>
          <w:lang w:val="en"/>
        </w:rPr>
      </w:pPr>
      <w:r>
        <w:rPr>
          <w:b/>
          <w:bCs/>
          <w:color w:val="000000" w:themeColor="text1"/>
          <w:spacing w:val="-5"/>
          <w:lang w:val="en"/>
        </w:rPr>
        <w:t>D N E V N I   R E D</w:t>
      </w:r>
    </w:p>
    <w:p w:rsidR="00967712" w:rsidRDefault="00967712">
      <w:pPr>
        <w:widowControl w:val="0"/>
        <w:tabs>
          <w:tab w:val="left" w:pos="1110"/>
        </w:tabs>
        <w:autoSpaceDE w:val="0"/>
        <w:autoSpaceDN w:val="0"/>
        <w:adjustRightInd w:val="0"/>
        <w:spacing w:after="0" w:line="240" w:lineRule="auto"/>
        <w:rPr>
          <w:b/>
          <w:bCs/>
          <w:color w:val="000000" w:themeColor="text1"/>
          <w:lang w:val="en"/>
        </w:rPr>
      </w:pPr>
    </w:p>
    <w:p w:rsidR="00411CD3" w:rsidRDefault="00411CD3" w:rsidP="00411CD3">
      <w:pPr>
        <w:widowControl w:val="0"/>
        <w:numPr>
          <w:ilvl w:val="0"/>
          <w:numId w:val="1"/>
        </w:numPr>
        <w:autoSpaceDE w:val="0"/>
        <w:autoSpaceDN w:val="0"/>
        <w:adjustRightInd w:val="0"/>
        <w:spacing w:after="0" w:line="276" w:lineRule="auto"/>
        <w:ind w:left="1068" w:hanging="360"/>
        <w:rPr>
          <w:color w:val="000000" w:themeColor="text1"/>
          <w:lang w:val="en"/>
        </w:rPr>
      </w:pPr>
      <w:proofErr w:type="spellStart"/>
      <w:r>
        <w:rPr>
          <w:color w:val="000000" w:themeColor="text1"/>
          <w:spacing w:val="-5"/>
          <w:lang w:val="en"/>
        </w:rPr>
        <w:t>Razmatranje</w:t>
      </w:r>
      <w:proofErr w:type="spellEnd"/>
      <w:r>
        <w:rPr>
          <w:color w:val="000000" w:themeColor="text1"/>
          <w:spacing w:val="-5"/>
          <w:lang w:val="en"/>
        </w:rPr>
        <w:t xml:space="preserve"> </w:t>
      </w:r>
      <w:proofErr w:type="spellStart"/>
      <w:r>
        <w:rPr>
          <w:color w:val="000000" w:themeColor="text1"/>
          <w:spacing w:val="-5"/>
          <w:lang w:val="en"/>
        </w:rPr>
        <w:t>i</w:t>
      </w:r>
      <w:proofErr w:type="spellEnd"/>
      <w:r>
        <w:rPr>
          <w:color w:val="000000" w:themeColor="text1"/>
          <w:spacing w:val="-5"/>
          <w:lang w:val="en"/>
        </w:rPr>
        <w:t xml:space="preserve"> </w:t>
      </w:r>
      <w:proofErr w:type="spellStart"/>
      <w:r>
        <w:rPr>
          <w:color w:val="000000" w:themeColor="text1"/>
          <w:spacing w:val="-5"/>
          <w:lang w:val="en"/>
        </w:rPr>
        <w:t>usvajanje</w:t>
      </w:r>
      <w:proofErr w:type="spellEnd"/>
      <w:r>
        <w:rPr>
          <w:color w:val="000000" w:themeColor="text1"/>
          <w:spacing w:val="-5"/>
          <w:lang w:val="en"/>
        </w:rPr>
        <w:t xml:space="preserve"> </w:t>
      </w:r>
      <w:proofErr w:type="spellStart"/>
      <w:r>
        <w:rPr>
          <w:color w:val="000000" w:themeColor="text1"/>
          <w:spacing w:val="-5"/>
          <w:lang w:val="en"/>
        </w:rPr>
        <w:t>Zapisnika</w:t>
      </w:r>
      <w:proofErr w:type="spellEnd"/>
      <w:r>
        <w:rPr>
          <w:color w:val="000000" w:themeColor="text1"/>
          <w:spacing w:val="-5"/>
          <w:lang w:val="en"/>
        </w:rPr>
        <w:t xml:space="preserve"> </w:t>
      </w:r>
      <w:proofErr w:type="spellStart"/>
      <w:proofErr w:type="gramStart"/>
      <w:r>
        <w:rPr>
          <w:color w:val="000000" w:themeColor="text1"/>
          <w:spacing w:val="-5"/>
          <w:lang w:val="en"/>
        </w:rPr>
        <w:t>sa</w:t>
      </w:r>
      <w:proofErr w:type="spellEnd"/>
      <w:proofErr w:type="gramEnd"/>
      <w:r>
        <w:rPr>
          <w:color w:val="000000" w:themeColor="text1"/>
          <w:spacing w:val="-5"/>
          <w:lang w:val="en"/>
        </w:rPr>
        <w:t xml:space="preserve"> 56. </w:t>
      </w:r>
      <w:proofErr w:type="spellStart"/>
      <w:proofErr w:type="gramStart"/>
      <w:r>
        <w:rPr>
          <w:color w:val="000000" w:themeColor="text1"/>
          <w:spacing w:val="-5"/>
          <w:lang w:val="en"/>
        </w:rPr>
        <w:t>korespodentne</w:t>
      </w:r>
      <w:proofErr w:type="spellEnd"/>
      <w:proofErr w:type="gramEnd"/>
      <w:r>
        <w:rPr>
          <w:color w:val="000000" w:themeColor="text1"/>
          <w:spacing w:val="-5"/>
          <w:lang w:val="en"/>
        </w:rPr>
        <w:t xml:space="preserve"> </w:t>
      </w:r>
      <w:proofErr w:type="spellStart"/>
      <w:r>
        <w:rPr>
          <w:color w:val="000000" w:themeColor="text1"/>
          <w:spacing w:val="-5"/>
          <w:lang w:val="en"/>
        </w:rPr>
        <w:t>i</w:t>
      </w:r>
      <w:proofErr w:type="spellEnd"/>
      <w:r>
        <w:rPr>
          <w:color w:val="000000" w:themeColor="text1"/>
          <w:spacing w:val="-5"/>
          <w:lang w:val="en"/>
        </w:rPr>
        <w:t xml:space="preserve"> 6. </w:t>
      </w:r>
      <w:proofErr w:type="spellStart"/>
      <w:r>
        <w:rPr>
          <w:color w:val="000000" w:themeColor="text1"/>
          <w:spacing w:val="-5"/>
          <w:lang w:val="en"/>
        </w:rPr>
        <w:t>vanredne</w:t>
      </w:r>
      <w:proofErr w:type="spellEnd"/>
      <w:r>
        <w:rPr>
          <w:color w:val="000000" w:themeColor="text1"/>
          <w:spacing w:val="-5"/>
          <w:lang w:val="en"/>
        </w:rPr>
        <w:t xml:space="preserve"> </w:t>
      </w:r>
      <w:proofErr w:type="spellStart"/>
      <w:r>
        <w:rPr>
          <w:color w:val="000000" w:themeColor="text1"/>
          <w:spacing w:val="-5"/>
          <w:lang w:val="en"/>
        </w:rPr>
        <w:t>sjednice</w:t>
      </w:r>
      <w:proofErr w:type="spellEnd"/>
      <w:r>
        <w:rPr>
          <w:color w:val="000000" w:themeColor="text1"/>
          <w:spacing w:val="-5"/>
          <w:lang w:val="en"/>
        </w:rPr>
        <w:t xml:space="preserve"> </w:t>
      </w:r>
      <w:proofErr w:type="spellStart"/>
      <w:r>
        <w:rPr>
          <w:color w:val="000000" w:themeColor="text1"/>
          <w:lang w:val="en"/>
        </w:rPr>
        <w:t>Općinske</w:t>
      </w:r>
      <w:proofErr w:type="spellEnd"/>
      <w:r>
        <w:rPr>
          <w:color w:val="000000" w:themeColor="text1"/>
          <w:lang w:val="en"/>
        </w:rPr>
        <w:t xml:space="preserve"> </w:t>
      </w:r>
      <w:proofErr w:type="spellStart"/>
      <w:r>
        <w:rPr>
          <w:color w:val="000000" w:themeColor="text1"/>
          <w:lang w:val="en"/>
        </w:rPr>
        <w:t>izborne</w:t>
      </w:r>
      <w:proofErr w:type="spellEnd"/>
      <w:r>
        <w:rPr>
          <w:color w:val="000000" w:themeColor="text1"/>
          <w:lang w:val="en"/>
        </w:rPr>
        <w:t xml:space="preserve"> </w:t>
      </w:r>
      <w:proofErr w:type="spellStart"/>
      <w:r>
        <w:rPr>
          <w:color w:val="000000" w:themeColor="text1"/>
          <w:lang w:val="en"/>
        </w:rPr>
        <w:t>komisije</w:t>
      </w:r>
      <w:proofErr w:type="spellEnd"/>
      <w:r>
        <w:rPr>
          <w:color w:val="000000" w:themeColor="text1"/>
          <w:lang w:val="en"/>
        </w:rPr>
        <w:t xml:space="preserve"> Novo Sarajevo</w:t>
      </w:r>
      <w:r>
        <w:rPr>
          <w:color w:val="000000" w:themeColor="text1"/>
          <w:spacing w:val="-5"/>
          <w:lang w:val="en"/>
        </w:rPr>
        <w:t>;</w:t>
      </w:r>
    </w:p>
    <w:p w:rsidR="00411CD3" w:rsidRPr="00142370" w:rsidRDefault="00411CD3" w:rsidP="00411CD3">
      <w:pPr>
        <w:widowControl w:val="0"/>
        <w:numPr>
          <w:ilvl w:val="0"/>
          <w:numId w:val="1"/>
        </w:numPr>
        <w:autoSpaceDE w:val="0"/>
        <w:autoSpaceDN w:val="0"/>
        <w:adjustRightInd w:val="0"/>
        <w:spacing w:after="0" w:line="276" w:lineRule="auto"/>
        <w:ind w:left="1068" w:hanging="360"/>
        <w:rPr>
          <w:color w:val="000000" w:themeColor="text1"/>
          <w:lang w:val="en"/>
        </w:rPr>
      </w:pPr>
      <w:proofErr w:type="spellStart"/>
      <w:r>
        <w:rPr>
          <w:color w:val="000000" w:themeColor="text1"/>
          <w:lang w:val="en"/>
        </w:rPr>
        <w:t>Usvajanje</w:t>
      </w:r>
      <w:proofErr w:type="spellEnd"/>
      <w:r>
        <w:rPr>
          <w:color w:val="000000" w:themeColor="text1"/>
          <w:lang w:val="en"/>
        </w:rPr>
        <w:t xml:space="preserve"> </w:t>
      </w:r>
      <w:proofErr w:type="spellStart"/>
      <w:r>
        <w:rPr>
          <w:color w:val="000000" w:themeColor="text1"/>
          <w:lang w:val="en"/>
        </w:rPr>
        <w:t>Izvještaja</w:t>
      </w:r>
      <w:proofErr w:type="spellEnd"/>
      <w:r>
        <w:rPr>
          <w:color w:val="000000" w:themeColor="text1"/>
          <w:lang w:val="en"/>
        </w:rPr>
        <w:t xml:space="preserve"> </w:t>
      </w:r>
      <w:r>
        <w:rPr>
          <w:color w:val="000000" w:themeColor="text1"/>
          <w:lang w:val="en-US"/>
        </w:rPr>
        <w:t xml:space="preserve">o </w:t>
      </w:r>
      <w:proofErr w:type="spellStart"/>
      <w:r>
        <w:rPr>
          <w:color w:val="000000" w:themeColor="text1"/>
          <w:lang w:val="en-US"/>
        </w:rPr>
        <w:t>radu</w:t>
      </w:r>
      <w:proofErr w:type="spellEnd"/>
      <w:r>
        <w:rPr>
          <w:color w:val="000000" w:themeColor="text1"/>
          <w:lang w:val="en-US"/>
        </w:rPr>
        <w:t xml:space="preserve"> </w:t>
      </w:r>
      <w:proofErr w:type="spellStart"/>
      <w:r>
        <w:rPr>
          <w:color w:val="000000" w:themeColor="text1"/>
          <w:lang w:val="en-US"/>
        </w:rPr>
        <w:t>Općinske</w:t>
      </w:r>
      <w:proofErr w:type="spellEnd"/>
      <w:r>
        <w:rPr>
          <w:color w:val="000000" w:themeColor="text1"/>
          <w:lang w:val="en-US"/>
        </w:rPr>
        <w:t xml:space="preserve"> </w:t>
      </w:r>
      <w:proofErr w:type="spellStart"/>
      <w:r>
        <w:rPr>
          <w:color w:val="000000" w:themeColor="text1"/>
          <w:lang w:val="en-US"/>
        </w:rPr>
        <w:t>izborne</w:t>
      </w:r>
      <w:proofErr w:type="spellEnd"/>
      <w:r>
        <w:rPr>
          <w:color w:val="000000" w:themeColor="text1"/>
          <w:lang w:val="en-US"/>
        </w:rPr>
        <w:t xml:space="preserve"> </w:t>
      </w:r>
      <w:proofErr w:type="spellStart"/>
      <w:r>
        <w:rPr>
          <w:color w:val="000000" w:themeColor="text1"/>
          <w:lang w:val="en-US"/>
        </w:rPr>
        <w:t>komisije</w:t>
      </w:r>
      <w:proofErr w:type="spellEnd"/>
      <w:r>
        <w:rPr>
          <w:color w:val="000000" w:themeColor="text1"/>
          <w:lang w:val="en-US"/>
        </w:rPr>
        <w:t xml:space="preserve"> Novo Sarajevo za </w:t>
      </w:r>
      <w:proofErr w:type="spellStart"/>
      <w:r>
        <w:rPr>
          <w:color w:val="000000" w:themeColor="text1"/>
          <w:lang w:val="en-US"/>
        </w:rPr>
        <w:t>mjesec</w:t>
      </w:r>
      <w:proofErr w:type="spellEnd"/>
      <w:r>
        <w:rPr>
          <w:color w:val="000000" w:themeColor="text1"/>
          <w:lang w:val="en-US"/>
        </w:rPr>
        <w:t xml:space="preserve"> mart 2025. </w:t>
      </w:r>
      <w:proofErr w:type="spellStart"/>
      <w:r>
        <w:rPr>
          <w:color w:val="000000" w:themeColor="text1"/>
          <w:lang w:val="en-US"/>
        </w:rPr>
        <w:t>godine</w:t>
      </w:r>
      <w:proofErr w:type="spellEnd"/>
      <w:r>
        <w:rPr>
          <w:color w:val="000000" w:themeColor="text1"/>
          <w:lang w:val="en-US"/>
        </w:rPr>
        <w:t>;</w:t>
      </w:r>
    </w:p>
    <w:p w:rsidR="00411CD3" w:rsidRDefault="00411CD3" w:rsidP="00411CD3">
      <w:pPr>
        <w:pStyle w:val="ListParagraph"/>
        <w:numPr>
          <w:ilvl w:val="0"/>
          <w:numId w:val="1"/>
        </w:numPr>
        <w:spacing w:after="0" w:line="240" w:lineRule="auto"/>
        <w:ind w:left="709"/>
        <w:rPr>
          <w:color w:val="000000" w:themeColor="text1"/>
          <w:lang w:val="en-US"/>
        </w:rPr>
      </w:pPr>
      <w:proofErr w:type="spellStart"/>
      <w:r w:rsidRPr="002808E5">
        <w:rPr>
          <w:color w:val="000000" w:themeColor="text1"/>
          <w:lang w:val="en-US"/>
        </w:rPr>
        <w:t>Razmatranje</w:t>
      </w:r>
      <w:proofErr w:type="spellEnd"/>
      <w:r w:rsidRPr="002808E5">
        <w:rPr>
          <w:color w:val="000000" w:themeColor="text1"/>
          <w:lang w:val="en-US"/>
        </w:rPr>
        <w:t xml:space="preserve"> </w:t>
      </w:r>
      <w:proofErr w:type="spellStart"/>
      <w:r w:rsidRPr="002808E5">
        <w:rPr>
          <w:color w:val="000000" w:themeColor="text1"/>
          <w:lang w:val="en-US"/>
        </w:rPr>
        <w:t>akta</w:t>
      </w:r>
      <w:proofErr w:type="spellEnd"/>
      <w:r w:rsidRPr="002808E5">
        <w:rPr>
          <w:color w:val="000000" w:themeColor="text1"/>
          <w:lang w:val="en-US"/>
        </w:rPr>
        <w:t xml:space="preserve"> </w:t>
      </w:r>
      <w:proofErr w:type="spellStart"/>
      <w:r w:rsidRPr="002808E5">
        <w:rPr>
          <w:color w:val="000000" w:themeColor="text1"/>
          <w:lang w:val="en-US"/>
        </w:rPr>
        <w:t>Centralne</w:t>
      </w:r>
      <w:proofErr w:type="spellEnd"/>
      <w:r w:rsidRPr="002808E5">
        <w:rPr>
          <w:color w:val="000000" w:themeColor="text1"/>
          <w:lang w:val="en-US"/>
        </w:rPr>
        <w:t xml:space="preserve"> </w:t>
      </w:r>
      <w:proofErr w:type="spellStart"/>
      <w:r w:rsidRPr="002808E5">
        <w:rPr>
          <w:color w:val="000000" w:themeColor="text1"/>
          <w:lang w:val="en-US"/>
        </w:rPr>
        <w:t>izborne</w:t>
      </w:r>
      <w:proofErr w:type="spellEnd"/>
      <w:r w:rsidRPr="002808E5">
        <w:rPr>
          <w:color w:val="000000" w:themeColor="text1"/>
          <w:lang w:val="en-US"/>
        </w:rPr>
        <w:t xml:space="preserve"> </w:t>
      </w:r>
      <w:proofErr w:type="spellStart"/>
      <w:r w:rsidRPr="002808E5">
        <w:rPr>
          <w:color w:val="000000" w:themeColor="text1"/>
          <w:lang w:val="en-US"/>
        </w:rPr>
        <w:t>komisije</w:t>
      </w:r>
      <w:proofErr w:type="spellEnd"/>
      <w:r w:rsidRPr="002808E5">
        <w:rPr>
          <w:color w:val="000000" w:themeColor="text1"/>
          <w:lang w:val="en-US"/>
        </w:rPr>
        <w:t xml:space="preserve"> </w:t>
      </w:r>
      <w:proofErr w:type="spellStart"/>
      <w:r w:rsidRPr="002808E5">
        <w:rPr>
          <w:color w:val="000000" w:themeColor="text1"/>
          <w:lang w:val="en-US"/>
        </w:rPr>
        <w:t>BiH</w:t>
      </w:r>
      <w:proofErr w:type="spellEnd"/>
      <w:r w:rsidRPr="002808E5">
        <w:rPr>
          <w:color w:val="000000" w:themeColor="text1"/>
          <w:lang w:val="en-US"/>
        </w:rPr>
        <w:t xml:space="preserve"> </w:t>
      </w:r>
      <w:proofErr w:type="spellStart"/>
      <w:r w:rsidRPr="002808E5">
        <w:rPr>
          <w:color w:val="000000" w:themeColor="text1"/>
          <w:lang w:val="en-US"/>
        </w:rPr>
        <w:t>broj</w:t>
      </w:r>
      <w:proofErr w:type="spellEnd"/>
      <w:r w:rsidRPr="002808E5">
        <w:rPr>
          <w:color w:val="000000" w:themeColor="text1"/>
          <w:lang w:val="en-US"/>
        </w:rPr>
        <w:t>: 0</w:t>
      </w:r>
      <w:r>
        <w:rPr>
          <w:color w:val="000000" w:themeColor="text1"/>
          <w:lang w:val="en-US"/>
        </w:rPr>
        <w:t xml:space="preserve">4-2-50-4-374-1/25 </w:t>
      </w:r>
      <w:proofErr w:type="gramStart"/>
      <w:r>
        <w:rPr>
          <w:color w:val="000000" w:themeColor="text1"/>
          <w:lang w:val="en-US"/>
        </w:rPr>
        <w:t>od</w:t>
      </w:r>
      <w:proofErr w:type="gramEnd"/>
      <w:r>
        <w:rPr>
          <w:color w:val="000000" w:themeColor="text1"/>
          <w:lang w:val="en-US"/>
        </w:rPr>
        <w:t xml:space="preserve"> 01.04.2025.</w:t>
      </w:r>
    </w:p>
    <w:p w:rsidR="00411CD3" w:rsidRDefault="00411CD3" w:rsidP="00411CD3">
      <w:pPr>
        <w:pStyle w:val="ListParagraph"/>
        <w:spacing w:after="0" w:line="240" w:lineRule="auto"/>
        <w:ind w:left="709"/>
        <w:rPr>
          <w:color w:val="000000" w:themeColor="text1"/>
          <w:lang w:val="en-US"/>
        </w:rPr>
      </w:pPr>
      <w:r>
        <w:rPr>
          <w:color w:val="000000" w:themeColor="text1"/>
          <w:lang w:val="en-US"/>
        </w:rPr>
        <w:t xml:space="preserve">       </w:t>
      </w:r>
      <w:proofErr w:type="spellStart"/>
      <w:proofErr w:type="gramStart"/>
      <w:r>
        <w:rPr>
          <w:color w:val="000000" w:themeColor="text1"/>
          <w:lang w:val="en-US"/>
        </w:rPr>
        <w:t>godine</w:t>
      </w:r>
      <w:proofErr w:type="spellEnd"/>
      <w:proofErr w:type="gramEnd"/>
      <w:r>
        <w:rPr>
          <w:color w:val="000000" w:themeColor="text1"/>
          <w:lang w:val="en-US"/>
        </w:rPr>
        <w:t xml:space="preserve"> (</w:t>
      </w:r>
      <w:proofErr w:type="spellStart"/>
      <w:r>
        <w:rPr>
          <w:color w:val="000000" w:themeColor="text1"/>
          <w:lang w:val="en-US"/>
        </w:rPr>
        <w:t>Pozivnica</w:t>
      </w:r>
      <w:proofErr w:type="spellEnd"/>
      <w:r>
        <w:rPr>
          <w:color w:val="000000" w:themeColor="text1"/>
          <w:lang w:val="en-US"/>
        </w:rPr>
        <w:t xml:space="preserve"> za </w:t>
      </w:r>
      <w:proofErr w:type="spellStart"/>
      <w:r>
        <w:rPr>
          <w:color w:val="000000" w:themeColor="text1"/>
          <w:lang w:val="en-US"/>
        </w:rPr>
        <w:t>konferenciju</w:t>
      </w:r>
      <w:proofErr w:type="spellEnd"/>
      <w:r>
        <w:rPr>
          <w:color w:val="000000" w:themeColor="text1"/>
          <w:lang w:val="en-US"/>
        </w:rPr>
        <w:t xml:space="preserve"> </w:t>
      </w:r>
      <w:proofErr w:type="spellStart"/>
      <w:r>
        <w:rPr>
          <w:color w:val="000000" w:themeColor="text1"/>
          <w:lang w:val="en-US"/>
        </w:rPr>
        <w:t>tijela</w:t>
      </w:r>
      <w:proofErr w:type="spellEnd"/>
      <w:r>
        <w:rPr>
          <w:color w:val="000000" w:themeColor="text1"/>
          <w:lang w:val="en-US"/>
        </w:rPr>
        <w:t xml:space="preserve"> za </w:t>
      </w:r>
      <w:proofErr w:type="spellStart"/>
      <w:r>
        <w:rPr>
          <w:color w:val="000000" w:themeColor="text1"/>
          <w:lang w:val="en-US"/>
        </w:rPr>
        <w:t>provedbu</w:t>
      </w:r>
      <w:proofErr w:type="spellEnd"/>
      <w:r>
        <w:rPr>
          <w:color w:val="000000" w:themeColor="text1"/>
          <w:lang w:val="en-US"/>
        </w:rPr>
        <w:t xml:space="preserve"> </w:t>
      </w:r>
      <w:proofErr w:type="spellStart"/>
      <w:r>
        <w:rPr>
          <w:color w:val="000000" w:themeColor="text1"/>
          <w:lang w:val="en-US"/>
        </w:rPr>
        <w:t>izbora</w:t>
      </w:r>
      <w:proofErr w:type="spellEnd"/>
      <w:r>
        <w:rPr>
          <w:color w:val="000000" w:themeColor="text1"/>
          <w:lang w:val="en-US"/>
        </w:rPr>
        <w:t xml:space="preserve"> “</w:t>
      </w:r>
      <w:proofErr w:type="spellStart"/>
      <w:r>
        <w:rPr>
          <w:color w:val="000000" w:themeColor="text1"/>
          <w:lang w:val="en-US"/>
        </w:rPr>
        <w:t>Lokalni</w:t>
      </w:r>
      <w:proofErr w:type="spellEnd"/>
      <w:r>
        <w:rPr>
          <w:color w:val="000000" w:themeColor="text1"/>
          <w:lang w:val="en-US"/>
        </w:rPr>
        <w:t xml:space="preserve"> </w:t>
      </w:r>
      <w:proofErr w:type="spellStart"/>
      <w:r>
        <w:rPr>
          <w:color w:val="000000" w:themeColor="text1"/>
          <w:lang w:val="en-US"/>
        </w:rPr>
        <w:t>izbori</w:t>
      </w:r>
      <w:proofErr w:type="spellEnd"/>
      <w:r>
        <w:rPr>
          <w:color w:val="000000" w:themeColor="text1"/>
          <w:lang w:val="en-US"/>
        </w:rPr>
        <w:t xml:space="preserve"> 2024.-lekcije za   </w:t>
      </w:r>
    </w:p>
    <w:p w:rsidR="00411CD3" w:rsidRPr="00142370" w:rsidRDefault="00411CD3" w:rsidP="00411CD3">
      <w:pPr>
        <w:spacing w:after="0" w:line="240" w:lineRule="auto"/>
        <w:rPr>
          <w:color w:val="000000" w:themeColor="text1"/>
          <w:lang w:val="en-US"/>
        </w:rPr>
      </w:pPr>
      <w:r>
        <w:rPr>
          <w:color w:val="000000" w:themeColor="text1"/>
          <w:lang w:val="en-US"/>
        </w:rPr>
        <w:t xml:space="preserve">                    </w:t>
      </w:r>
      <w:proofErr w:type="spellStart"/>
      <w:proofErr w:type="gramStart"/>
      <w:r w:rsidRPr="00142370">
        <w:rPr>
          <w:color w:val="000000" w:themeColor="text1"/>
          <w:lang w:val="en-US"/>
        </w:rPr>
        <w:t>budućnost</w:t>
      </w:r>
      <w:proofErr w:type="spellEnd"/>
      <w:proofErr w:type="gramEnd"/>
      <w:r>
        <w:rPr>
          <w:color w:val="000000" w:themeColor="text1"/>
          <w:lang w:val="en-US"/>
        </w:rPr>
        <w:t>”</w:t>
      </w:r>
      <w:r w:rsidRPr="00142370">
        <w:rPr>
          <w:color w:val="000000" w:themeColor="text1"/>
          <w:lang w:val="en-US"/>
        </w:rPr>
        <w:t xml:space="preserve"> </w:t>
      </w:r>
      <w:r>
        <w:rPr>
          <w:color w:val="000000" w:themeColor="text1"/>
          <w:lang w:val="en-US"/>
        </w:rPr>
        <w:t xml:space="preserve">24.-25. </w:t>
      </w:r>
      <w:proofErr w:type="spellStart"/>
      <w:proofErr w:type="gramStart"/>
      <w:r>
        <w:rPr>
          <w:color w:val="000000" w:themeColor="text1"/>
          <w:lang w:val="en-US"/>
        </w:rPr>
        <w:t>april</w:t>
      </w:r>
      <w:proofErr w:type="spellEnd"/>
      <w:proofErr w:type="gramEnd"/>
      <w:r>
        <w:rPr>
          <w:color w:val="000000" w:themeColor="text1"/>
          <w:lang w:val="en-US"/>
        </w:rPr>
        <w:t xml:space="preserve"> 2025. </w:t>
      </w:r>
      <w:proofErr w:type="spellStart"/>
      <w:proofErr w:type="gramStart"/>
      <w:r>
        <w:rPr>
          <w:color w:val="000000" w:themeColor="text1"/>
          <w:lang w:val="en-US"/>
        </w:rPr>
        <w:t>godine</w:t>
      </w:r>
      <w:proofErr w:type="spellEnd"/>
      <w:r>
        <w:rPr>
          <w:color w:val="000000" w:themeColor="text1"/>
          <w:lang w:val="en-US"/>
        </w:rPr>
        <w:t xml:space="preserve"> </w:t>
      </w:r>
      <w:r w:rsidRPr="00142370">
        <w:rPr>
          <w:color w:val="000000" w:themeColor="text1"/>
          <w:lang w:val="en-US"/>
        </w:rPr>
        <w:t>)</w:t>
      </w:r>
      <w:proofErr w:type="gramEnd"/>
      <w:r w:rsidRPr="00142370">
        <w:rPr>
          <w:color w:val="000000" w:themeColor="text1"/>
          <w:lang w:val="en-US"/>
        </w:rPr>
        <w:t>;</w:t>
      </w:r>
    </w:p>
    <w:p w:rsidR="00967712" w:rsidRDefault="0058008B">
      <w:pPr>
        <w:widowControl w:val="0"/>
        <w:numPr>
          <w:ilvl w:val="0"/>
          <w:numId w:val="1"/>
        </w:numPr>
        <w:autoSpaceDE w:val="0"/>
        <w:autoSpaceDN w:val="0"/>
        <w:adjustRightInd w:val="0"/>
        <w:spacing w:after="0" w:line="276" w:lineRule="auto"/>
        <w:ind w:left="1068" w:hanging="360"/>
        <w:rPr>
          <w:color w:val="000000" w:themeColor="text1"/>
          <w:lang w:val="en"/>
        </w:rPr>
      </w:pPr>
      <w:proofErr w:type="spellStart"/>
      <w:r>
        <w:rPr>
          <w:color w:val="000000" w:themeColor="text1"/>
          <w:lang w:val="en"/>
        </w:rPr>
        <w:t>Tekuća</w:t>
      </w:r>
      <w:proofErr w:type="spellEnd"/>
      <w:r>
        <w:rPr>
          <w:color w:val="000000" w:themeColor="text1"/>
          <w:lang w:val="en"/>
        </w:rPr>
        <w:t xml:space="preserve"> </w:t>
      </w:r>
      <w:proofErr w:type="spellStart"/>
      <w:r>
        <w:rPr>
          <w:color w:val="000000" w:themeColor="text1"/>
          <w:lang w:val="en"/>
        </w:rPr>
        <w:t>pitanja</w:t>
      </w:r>
      <w:proofErr w:type="spellEnd"/>
      <w:r>
        <w:rPr>
          <w:color w:val="000000" w:themeColor="text1"/>
          <w:lang w:val="en"/>
        </w:rPr>
        <w:t>.</w:t>
      </w:r>
    </w:p>
    <w:p w:rsidR="00967712" w:rsidRDefault="009677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color w:val="000000" w:themeColor="text1"/>
          <w:spacing w:val="-5"/>
          <w:lang w:val="en"/>
        </w:rPr>
      </w:pPr>
    </w:p>
    <w:p w:rsidR="00967712" w:rsidRDefault="008B0DDF">
      <w:pPr>
        <w:widowControl w:val="0"/>
        <w:autoSpaceDE w:val="0"/>
        <w:autoSpaceDN w:val="0"/>
        <w:adjustRightInd w:val="0"/>
        <w:spacing w:after="0" w:line="276" w:lineRule="auto"/>
        <w:jc w:val="both"/>
        <w:rPr>
          <w:color w:val="000000" w:themeColor="text1"/>
          <w:highlight w:val="white"/>
          <w:lang w:val="en"/>
        </w:rPr>
      </w:pPr>
      <w:r>
        <w:rPr>
          <w:color w:val="000000" w:themeColor="text1"/>
          <w:highlight w:val="white"/>
          <w:lang w:val="en"/>
        </w:rPr>
        <w:t xml:space="preserve">S </w:t>
      </w:r>
      <w:proofErr w:type="spellStart"/>
      <w:r>
        <w:rPr>
          <w:color w:val="000000" w:themeColor="text1"/>
          <w:highlight w:val="white"/>
          <w:lang w:val="en"/>
        </w:rPr>
        <w:t>poštovanjem</w:t>
      </w:r>
      <w:proofErr w:type="spellEnd"/>
      <w:r>
        <w:rPr>
          <w:color w:val="000000" w:themeColor="text1"/>
          <w:highlight w:val="white"/>
          <w:lang w:val="en"/>
        </w:rPr>
        <w:t>,</w:t>
      </w:r>
    </w:p>
    <w:tbl>
      <w:tblPr>
        <w:tblW w:w="0" w:type="auto"/>
        <w:tblInd w:w="108" w:type="dxa"/>
        <w:tblLayout w:type="fixed"/>
        <w:tblLook w:val="04A0" w:firstRow="1" w:lastRow="0" w:firstColumn="1" w:lastColumn="0" w:noHBand="0" w:noVBand="1"/>
      </w:tblPr>
      <w:tblGrid>
        <w:gridCol w:w="5949"/>
        <w:gridCol w:w="3679"/>
      </w:tblGrid>
      <w:tr w:rsidR="00967712">
        <w:trPr>
          <w:trHeight w:val="1"/>
        </w:trPr>
        <w:tc>
          <w:tcPr>
            <w:tcW w:w="5949" w:type="dxa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</w:tcPr>
          <w:p w:rsidR="00967712" w:rsidRDefault="0096771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b/>
                <w:bCs/>
                <w:color w:val="000000" w:themeColor="text1"/>
                <w:spacing w:val="-5"/>
                <w:lang w:val="en"/>
              </w:rPr>
            </w:pPr>
          </w:p>
          <w:p w:rsidR="00967712" w:rsidRDefault="0096771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b/>
                <w:bCs/>
                <w:color w:val="000000" w:themeColor="text1"/>
                <w:spacing w:val="-5"/>
                <w:lang w:val="en"/>
              </w:rPr>
            </w:pPr>
          </w:p>
          <w:p w:rsidR="00967712" w:rsidRDefault="0096771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b/>
                <w:bCs/>
                <w:color w:val="000000" w:themeColor="text1"/>
                <w:spacing w:val="-5"/>
                <w:lang w:val="en"/>
              </w:rPr>
            </w:pPr>
          </w:p>
          <w:p w:rsidR="00967712" w:rsidRDefault="0096771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b/>
                <w:bCs/>
                <w:color w:val="000000" w:themeColor="text1"/>
                <w:spacing w:val="-5"/>
                <w:lang w:val="en"/>
              </w:rPr>
            </w:pPr>
          </w:p>
          <w:p w:rsidR="00967712" w:rsidRDefault="0096771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b/>
                <w:bCs/>
                <w:color w:val="000000" w:themeColor="text1"/>
                <w:spacing w:val="-5"/>
                <w:lang w:val="en"/>
              </w:rPr>
            </w:pPr>
          </w:p>
          <w:p w:rsidR="00967712" w:rsidRDefault="0096771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 w:themeColor="text1"/>
                <w:lang w:val="en"/>
              </w:rPr>
            </w:pPr>
          </w:p>
        </w:tc>
        <w:tc>
          <w:tcPr>
            <w:tcW w:w="367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</w:tcPr>
          <w:p w:rsidR="00967712" w:rsidRDefault="0096771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b/>
                <w:bCs/>
                <w:color w:val="000000" w:themeColor="text1"/>
                <w:spacing w:val="-5"/>
                <w:lang w:val="en"/>
              </w:rPr>
            </w:pPr>
          </w:p>
          <w:p w:rsidR="008B0DDF" w:rsidRDefault="008B0DD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b/>
                <w:bCs/>
                <w:color w:val="000000" w:themeColor="text1"/>
                <w:spacing w:val="-5"/>
                <w:lang w:val="en"/>
              </w:rPr>
            </w:pPr>
          </w:p>
          <w:p w:rsidR="008B0DDF" w:rsidRDefault="008B0DD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b/>
                <w:bCs/>
                <w:color w:val="000000" w:themeColor="text1"/>
                <w:spacing w:val="-5"/>
                <w:lang w:val="en"/>
              </w:rPr>
            </w:pPr>
          </w:p>
          <w:p w:rsidR="008B0DDF" w:rsidRDefault="008B0DD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b/>
                <w:bCs/>
                <w:color w:val="000000" w:themeColor="text1"/>
                <w:spacing w:val="-5"/>
                <w:lang w:val="en"/>
              </w:rPr>
            </w:pPr>
          </w:p>
          <w:p w:rsidR="008B0DDF" w:rsidRDefault="008B0DDF" w:rsidP="008B0DD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b/>
                <w:bCs/>
                <w:color w:val="000000" w:themeColor="text1"/>
                <w:spacing w:val="-5"/>
                <w:lang w:val="en"/>
              </w:rPr>
            </w:pPr>
          </w:p>
          <w:p w:rsidR="00967712" w:rsidRDefault="0058008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  <w:color w:val="000000" w:themeColor="text1"/>
                <w:lang w:val="en"/>
              </w:rPr>
            </w:pPr>
            <w:r>
              <w:rPr>
                <w:b/>
                <w:bCs/>
                <w:color w:val="000000" w:themeColor="text1"/>
                <w:spacing w:val="-5"/>
                <w:lang w:val="en"/>
              </w:rPr>
              <w:t xml:space="preserve">                    PREDSJEDNICA</w:t>
            </w:r>
          </w:p>
        </w:tc>
      </w:tr>
      <w:tr w:rsidR="00967712">
        <w:trPr>
          <w:trHeight w:val="1"/>
        </w:trPr>
        <w:tc>
          <w:tcPr>
            <w:tcW w:w="5949" w:type="dxa"/>
            <w:vMerge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</w:tcPr>
          <w:p w:rsidR="00967712" w:rsidRDefault="00967712">
            <w:pPr>
              <w:widowControl w:val="0"/>
              <w:autoSpaceDE w:val="0"/>
              <w:autoSpaceDN w:val="0"/>
              <w:adjustRightInd w:val="0"/>
              <w:spacing w:after="200" w:line="276" w:lineRule="auto"/>
              <w:rPr>
                <w:rFonts w:ascii="Calibri" w:hAnsi="Calibri" w:cs="Calibri"/>
                <w:color w:val="000000" w:themeColor="text1"/>
                <w:lang w:val="en"/>
              </w:rPr>
            </w:pPr>
          </w:p>
        </w:tc>
        <w:tc>
          <w:tcPr>
            <w:tcW w:w="367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</w:tcPr>
          <w:p w:rsidR="00967712" w:rsidRDefault="0058008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  <w:color w:val="000000" w:themeColor="text1"/>
                <w:lang w:val="en"/>
              </w:rPr>
            </w:pPr>
            <w:r>
              <w:rPr>
                <w:b/>
                <w:bCs/>
                <w:color w:val="000000" w:themeColor="text1"/>
                <w:spacing w:val="-5"/>
                <w:lang w:val="en"/>
              </w:rPr>
              <w:t xml:space="preserve">                     </w:t>
            </w:r>
            <w:proofErr w:type="spellStart"/>
            <w:r>
              <w:rPr>
                <w:b/>
                <w:bCs/>
                <w:color w:val="000000" w:themeColor="text1"/>
                <w:spacing w:val="-5"/>
                <w:lang w:val="en"/>
              </w:rPr>
              <w:t>Općinske</w:t>
            </w:r>
            <w:proofErr w:type="spellEnd"/>
            <w:r>
              <w:rPr>
                <w:b/>
                <w:bCs/>
                <w:color w:val="000000" w:themeColor="text1"/>
                <w:spacing w:val="-5"/>
                <w:lang w:val="en"/>
              </w:rPr>
              <w:t xml:space="preserve"> </w:t>
            </w:r>
            <w:proofErr w:type="spellStart"/>
            <w:r>
              <w:rPr>
                <w:b/>
                <w:bCs/>
                <w:color w:val="000000" w:themeColor="text1"/>
                <w:spacing w:val="-5"/>
                <w:lang w:val="en"/>
              </w:rPr>
              <w:t>izborne</w:t>
            </w:r>
            <w:proofErr w:type="spellEnd"/>
            <w:r>
              <w:rPr>
                <w:b/>
                <w:bCs/>
                <w:color w:val="000000" w:themeColor="text1"/>
                <w:spacing w:val="-5"/>
                <w:lang w:val="en"/>
              </w:rPr>
              <w:t xml:space="preserve"> </w:t>
            </w:r>
            <w:proofErr w:type="spellStart"/>
            <w:r>
              <w:rPr>
                <w:b/>
                <w:bCs/>
                <w:color w:val="000000" w:themeColor="text1"/>
                <w:spacing w:val="-5"/>
                <w:lang w:val="en"/>
              </w:rPr>
              <w:t>komisije</w:t>
            </w:r>
            <w:proofErr w:type="spellEnd"/>
          </w:p>
        </w:tc>
      </w:tr>
      <w:tr w:rsidR="00967712">
        <w:trPr>
          <w:trHeight w:val="1"/>
        </w:trPr>
        <w:tc>
          <w:tcPr>
            <w:tcW w:w="5949" w:type="dxa"/>
            <w:vMerge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</w:tcPr>
          <w:p w:rsidR="00967712" w:rsidRDefault="00967712">
            <w:pPr>
              <w:widowControl w:val="0"/>
              <w:autoSpaceDE w:val="0"/>
              <w:autoSpaceDN w:val="0"/>
              <w:adjustRightInd w:val="0"/>
              <w:spacing w:after="200" w:line="276" w:lineRule="auto"/>
              <w:rPr>
                <w:rFonts w:ascii="Calibri" w:hAnsi="Calibri" w:cs="Calibri"/>
                <w:color w:val="000000" w:themeColor="text1"/>
                <w:lang w:val="en"/>
              </w:rPr>
            </w:pPr>
          </w:p>
        </w:tc>
        <w:tc>
          <w:tcPr>
            <w:tcW w:w="367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</w:tcPr>
          <w:p w:rsidR="00967712" w:rsidRDefault="0096771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  <w:color w:val="000000" w:themeColor="text1"/>
                <w:lang w:val="en"/>
              </w:rPr>
            </w:pPr>
          </w:p>
        </w:tc>
      </w:tr>
      <w:tr w:rsidR="00967712">
        <w:trPr>
          <w:trHeight w:val="1"/>
        </w:trPr>
        <w:tc>
          <w:tcPr>
            <w:tcW w:w="5949" w:type="dxa"/>
            <w:vMerge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</w:tcPr>
          <w:p w:rsidR="00967712" w:rsidRDefault="00967712">
            <w:pPr>
              <w:widowControl w:val="0"/>
              <w:autoSpaceDE w:val="0"/>
              <w:autoSpaceDN w:val="0"/>
              <w:adjustRightInd w:val="0"/>
              <w:spacing w:after="200" w:line="276" w:lineRule="auto"/>
              <w:rPr>
                <w:rFonts w:ascii="Calibri" w:hAnsi="Calibri" w:cs="Calibri"/>
                <w:color w:val="000000" w:themeColor="text1"/>
                <w:lang w:val="en"/>
              </w:rPr>
            </w:pPr>
          </w:p>
        </w:tc>
        <w:tc>
          <w:tcPr>
            <w:tcW w:w="367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</w:tcPr>
          <w:p w:rsidR="00967712" w:rsidRDefault="0058008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  <w:color w:val="000000" w:themeColor="text1"/>
                <w:lang w:val="en"/>
              </w:rPr>
            </w:pPr>
            <w:r>
              <w:rPr>
                <w:b/>
                <w:bCs/>
                <w:i/>
                <w:iCs/>
                <w:color w:val="000000" w:themeColor="text1"/>
                <w:spacing w:val="-5"/>
                <w:lang w:val="en"/>
              </w:rPr>
              <w:t xml:space="preserve">               </w:t>
            </w:r>
            <w:r w:rsidR="00CF2948">
              <w:rPr>
                <w:b/>
                <w:bCs/>
                <w:i/>
                <w:iCs/>
                <w:color w:val="000000" w:themeColor="text1"/>
                <w:spacing w:val="-5"/>
                <w:lang w:val="en"/>
              </w:rPr>
              <w:t xml:space="preserve">  </w:t>
            </w:r>
            <w:bookmarkStart w:id="0" w:name="_GoBack"/>
            <w:bookmarkEnd w:id="0"/>
            <w:r>
              <w:rPr>
                <w:b/>
                <w:bCs/>
                <w:i/>
                <w:iCs/>
                <w:color w:val="000000" w:themeColor="text1"/>
                <w:spacing w:val="-5"/>
                <w:lang w:val="en"/>
              </w:rPr>
              <w:t xml:space="preserve">Mr. </w:t>
            </w:r>
            <w:proofErr w:type="spellStart"/>
            <w:r>
              <w:rPr>
                <w:b/>
                <w:bCs/>
                <w:i/>
                <w:iCs/>
                <w:color w:val="000000" w:themeColor="text1"/>
                <w:spacing w:val="-5"/>
                <w:lang w:val="en"/>
              </w:rPr>
              <w:t>Jasna</w:t>
            </w:r>
            <w:proofErr w:type="spellEnd"/>
            <w:r>
              <w:rPr>
                <w:b/>
                <w:bCs/>
                <w:i/>
                <w:iCs/>
                <w:color w:val="000000" w:themeColor="text1"/>
                <w:spacing w:val="-5"/>
                <w:lang w:val="en"/>
              </w:rPr>
              <w:t xml:space="preserve"> </w:t>
            </w:r>
            <w:proofErr w:type="spellStart"/>
            <w:r>
              <w:rPr>
                <w:b/>
                <w:bCs/>
                <w:i/>
                <w:iCs/>
                <w:color w:val="000000" w:themeColor="text1"/>
                <w:spacing w:val="-5"/>
                <w:lang w:val="en"/>
              </w:rPr>
              <w:t>Nikšić</w:t>
            </w:r>
            <w:proofErr w:type="spellEnd"/>
          </w:p>
        </w:tc>
      </w:tr>
      <w:tr w:rsidR="00967712">
        <w:trPr>
          <w:trHeight w:val="1"/>
        </w:trPr>
        <w:tc>
          <w:tcPr>
            <w:tcW w:w="5949" w:type="dxa"/>
            <w:vMerge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</w:tcPr>
          <w:p w:rsidR="00967712" w:rsidRDefault="00967712">
            <w:pPr>
              <w:widowControl w:val="0"/>
              <w:autoSpaceDE w:val="0"/>
              <w:autoSpaceDN w:val="0"/>
              <w:adjustRightInd w:val="0"/>
              <w:spacing w:after="200" w:line="276" w:lineRule="auto"/>
              <w:rPr>
                <w:rFonts w:ascii="Calibri" w:hAnsi="Calibri" w:cs="Calibri"/>
                <w:color w:val="000000" w:themeColor="text1"/>
                <w:lang w:val="en"/>
              </w:rPr>
            </w:pPr>
          </w:p>
        </w:tc>
        <w:tc>
          <w:tcPr>
            <w:tcW w:w="367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</w:tcPr>
          <w:p w:rsidR="00967712" w:rsidRDefault="0096771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  <w:color w:val="000000" w:themeColor="text1"/>
                <w:lang w:val="en"/>
              </w:rPr>
            </w:pPr>
          </w:p>
        </w:tc>
      </w:tr>
    </w:tbl>
    <w:p w:rsidR="00967712" w:rsidRDefault="009677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b/>
          <w:bCs/>
          <w:i/>
          <w:iCs/>
          <w:color w:val="000000" w:themeColor="text1"/>
          <w:spacing w:val="-5"/>
          <w:vertAlign w:val="superscript"/>
          <w:lang w:val="en"/>
        </w:rPr>
      </w:pPr>
    </w:p>
    <w:sectPr w:rsidR="00967712">
      <w:headerReference w:type="first" r:id="rId8"/>
      <w:footerReference w:type="first" r:id="rId9"/>
      <w:pgSz w:w="11906" w:h="16838"/>
      <w:pgMar w:top="1134" w:right="1134" w:bottom="1134" w:left="1134" w:header="284" w:footer="170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98328C" w:rsidRDefault="0098328C">
      <w:pPr>
        <w:spacing w:line="240" w:lineRule="auto"/>
      </w:pPr>
      <w:r>
        <w:separator/>
      </w:r>
    </w:p>
  </w:endnote>
  <w:endnote w:type="continuationSeparator" w:id="0">
    <w:p w:rsidR="0098328C" w:rsidRDefault="0098328C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EE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W w:w="11056" w:type="dxa"/>
      <w:jc w:val="center"/>
      <w:tblBorders>
        <w:top w:val="single" w:sz="4" w:space="0" w:color="auto"/>
      </w:tblBorders>
      <w:tblLayout w:type="fixed"/>
      <w:tblLook w:val="04A0" w:firstRow="1" w:lastRow="0" w:firstColumn="1" w:lastColumn="0" w:noHBand="0" w:noVBand="1"/>
    </w:tblPr>
    <w:tblGrid>
      <w:gridCol w:w="1701"/>
      <w:gridCol w:w="7797"/>
      <w:gridCol w:w="1558"/>
    </w:tblGrid>
    <w:tr w:rsidR="00967712">
      <w:trPr>
        <w:trHeight w:val="1417"/>
        <w:jc w:val="center"/>
      </w:trPr>
      <w:tc>
        <w:tcPr>
          <w:tcW w:w="1701" w:type="dxa"/>
          <w:tcBorders>
            <w:top w:val="single" w:sz="4" w:space="0" w:color="0000FF"/>
          </w:tcBorders>
          <w:shd w:val="clear" w:color="auto" w:fill="auto"/>
          <w:vAlign w:val="center"/>
        </w:tcPr>
        <w:p w:rsidR="00967712" w:rsidRDefault="0058008B">
          <w:pPr>
            <w:spacing w:after="0" w:line="240" w:lineRule="auto"/>
            <w:jc w:val="center"/>
            <w:rPr>
              <w:b/>
              <w:i/>
            </w:rPr>
          </w:pPr>
          <w:r>
            <w:rPr>
              <w:b/>
              <w:i/>
              <w:noProof/>
              <w:color w:val="0000FF"/>
              <w:sz w:val="16"/>
              <w:szCs w:val="16"/>
              <w:lang w:val="bs-Latn-BA" w:eastAsia="bs-Latn-BA"/>
            </w:rPr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margin">
                  <wp:align>right</wp:align>
                </wp:positionH>
                <wp:positionV relativeFrom="margin">
                  <wp:align>top</wp:align>
                </wp:positionV>
                <wp:extent cx="357505" cy="355600"/>
                <wp:effectExtent l="19050" t="0" r="4445" b="0"/>
                <wp:wrapNone/>
                <wp:docPr id="4" name="Picture 4" descr="iso2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4" name="Picture 4" descr="iso2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/>
                        <a:srcRect l="9442" t="6729" r="6234" b="6329"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357505" cy="3556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anchor>
            </w:drawing>
          </w:r>
          <w:r>
            <w:rPr>
              <w:b/>
              <w:i/>
              <w:noProof/>
              <w:color w:val="0000FF"/>
              <w:sz w:val="16"/>
              <w:szCs w:val="16"/>
              <w:lang w:val="bs-Latn-BA" w:eastAsia="bs-Latn-BA"/>
            </w:rPr>
            <w:drawing>
              <wp:anchor distT="36195" distB="36195" distL="36195" distR="36195" simplePos="0" relativeHeight="251660288" behindDoc="0" locked="0" layoutInCell="1" allowOverlap="1">
                <wp:simplePos x="0" y="0"/>
                <wp:positionH relativeFrom="margin">
                  <wp:align>left</wp:align>
                </wp:positionH>
                <wp:positionV relativeFrom="margin">
                  <wp:align>top</wp:align>
                </wp:positionV>
                <wp:extent cx="514350" cy="349250"/>
                <wp:effectExtent l="19050" t="0" r="0" b="0"/>
                <wp:wrapNone/>
                <wp:docPr id="5" name="Picture 5" descr="SIQ-300x230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5" name="Picture 5" descr="SIQ-300x230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2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 t="11417" b="1"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514350" cy="34925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</pic:spPr>
                    </pic:pic>
                  </a:graphicData>
                </a:graphic>
              </wp:anchor>
            </w:drawing>
          </w:r>
        </w:p>
      </w:tc>
      <w:tc>
        <w:tcPr>
          <w:tcW w:w="7797" w:type="dxa"/>
          <w:tcBorders>
            <w:top w:val="single" w:sz="4" w:space="0" w:color="0000FF"/>
          </w:tcBorders>
          <w:shd w:val="clear" w:color="auto" w:fill="auto"/>
        </w:tcPr>
        <w:p w:rsidR="00967712" w:rsidRDefault="0058008B">
          <w:pPr>
            <w:spacing w:after="0" w:line="240" w:lineRule="auto"/>
            <w:jc w:val="center"/>
            <w:rPr>
              <w:b/>
              <w:bCs/>
              <w:i/>
              <w:color w:val="0000FF"/>
              <w:sz w:val="17"/>
              <w:szCs w:val="17"/>
            </w:rPr>
          </w:pPr>
          <w:r>
            <w:rPr>
              <w:b/>
              <w:i/>
              <w:color w:val="0000FF"/>
              <w:sz w:val="17"/>
              <w:szCs w:val="17"/>
            </w:rPr>
            <w:t>Općina Novo Sarajevo, ulica Zmaja od Bosne br. 55, centrala telefon (387 33) 492 100</w:t>
          </w:r>
        </w:p>
        <w:p w:rsidR="00967712" w:rsidRDefault="0058008B">
          <w:pPr>
            <w:spacing w:after="0" w:line="240" w:lineRule="auto"/>
            <w:jc w:val="center"/>
            <w:rPr>
              <w:b/>
              <w:bCs/>
              <w:i/>
              <w:color w:val="0000FF"/>
              <w:sz w:val="17"/>
              <w:szCs w:val="17"/>
            </w:rPr>
          </w:pPr>
          <w:r>
            <w:rPr>
              <w:b/>
              <w:i/>
              <w:color w:val="0000FF"/>
              <w:sz w:val="17"/>
              <w:szCs w:val="17"/>
            </w:rPr>
            <w:t>Identifikacioni broj: 4200558710008  PDV broj: 200558710008  Porezni broj: 0170333000</w:t>
          </w:r>
        </w:p>
        <w:p w:rsidR="00967712" w:rsidRDefault="0058008B">
          <w:pPr>
            <w:spacing w:after="0"/>
            <w:jc w:val="center"/>
            <w:rPr>
              <w:b/>
              <w:i/>
              <w:color w:val="0000FF"/>
              <w:sz w:val="17"/>
              <w:szCs w:val="17"/>
            </w:rPr>
          </w:pPr>
          <w:r>
            <w:rPr>
              <w:b/>
              <w:bCs/>
              <w:i/>
              <w:iCs/>
              <w:color w:val="0000FF"/>
              <w:sz w:val="17"/>
              <w:szCs w:val="17"/>
            </w:rPr>
            <w:t xml:space="preserve">Depozitni račun (račun za prikupljanje javnih prihoda): 1411965320011288 </w:t>
          </w:r>
          <w:r>
            <w:rPr>
              <w:b/>
              <w:i/>
              <w:color w:val="0000FF"/>
              <w:sz w:val="17"/>
              <w:szCs w:val="17"/>
            </w:rPr>
            <w:t>Bosna Bank International d.d..</w:t>
          </w:r>
        </w:p>
        <w:p w:rsidR="00967712" w:rsidRDefault="00967712">
          <w:pPr>
            <w:jc w:val="center"/>
          </w:pPr>
        </w:p>
      </w:tc>
      <w:tc>
        <w:tcPr>
          <w:tcW w:w="1558" w:type="dxa"/>
          <w:tcBorders>
            <w:top w:val="single" w:sz="4" w:space="0" w:color="0000FF"/>
          </w:tcBorders>
          <w:shd w:val="clear" w:color="auto" w:fill="auto"/>
          <w:vAlign w:val="center"/>
        </w:tcPr>
        <w:p w:rsidR="00967712" w:rsidRDefault="0058008B">
          <w:pPr>
            <w:spacing w:after="0" w:line="240" w:lineRule="auto"/>
            <w:jc w:val="center"/>
            <w:rPr>
              <w:b/>
              <w:i/>
              <w:color w:val="0000FF"/>
              <w:sz w:val="16"/>
              <w:szCs w:val="16"/>
            </w:rPr>
          </w:pPr>
          <w:r>
            <w:rPr>
              <w:b/>
              <w:i/>
              <w:noProof/>
              <w:color w:val="0000FF"/>
              <w:sz w:val="16"/>
              <w:szCs w:val="16"/>
              <w:lang w:val="bs-Latn-BA" w:eastAsia="bs-Latn-BA"/>
            </w:rPr>
            <w:drawing>
              <wp:anchor distT="0" distB="0" distL="114300" distR="114300" simplePos="0" relativeHeight="251661312" behindDoc="0" locked="0" layoutInCell="1" allowOverlap="1">
                <wp:simplePos x="0" y="0"/>
                <wp:positionH relativeFrom="margin">
                  <wp:align>center</wp:align>
                </wp:positionH>
                <wp:positionV relativeFrom="margin">
                  <wp:align>center</wp:align>
                </wp:positionV>
                <wp:extent cx="482600" cy="482600"/>
                <wp:effectExtent l="19050" t="0" r="0" b="0"/>
                <wp:wrapNone/>
                <wp:docPr id="1" name="Picture 1" descr="pecat novo sarajevo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1" name="Picture 1" descr="pecat novo sarajevo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3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482600" cy="482600"/>
                        </a:xfrm>
                        <a:prstGeom prst="rect">
                          <a:avLst/>
                        </a:prstGeom>
                        <a:noFill/>
                      </pic:spPr>
                    </pic:pic>
                  </a:graphicData>
                </a:graphic>
              </wp:anchor>
            </w:drawing>
          </w:r>
        </w:p>
      </w:tc>
    </w:tr>
  </w:tbl>
  <w:p w:rsidR="00967712" w:rsidRDefault="00967712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98328C" w:rsidRDefault="0098328C">
      <w:pPr>
        <w:spacing w:after="0"/>
      </w:pPr>
      <w:r>
        <w:separator/>
      </w:r>
    </w:p>
  </w:footnote>
  <w:footnote w:type="continuationSeparator" w:id="0">
    <w:p w:rsidR="0098328C" w:rsidRDefault="0098328C">
      <w:pPr>
        <w:spacing w:after="0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W w:w="11056" w:type="dxa"/>
      <w:jc w:val="center"/>
      <w:tblBorders>
        <w:bottom w:val="single" w:sz="4" w:space="0" w:color="0000FF"/>
      </w:tblBorders>
      <w:tblLayout w:type="fixed"/>
      <w:tblLook w:val="04A0" w:firstRow="1" w:lastRow="0" w:firstColumn="1" w:lastColumn="0" w:noHBand="0" w:noVBand="1"/>
    </w:tblPr>
    <w:tblGrid>
      <w:gridCol w:w="3402"/>
      <w:gridCol w:w="4252"/>
      <w:gridCol w:w="3402"/>
    </w:tblGrid>
    <w:tr w:rsidR="00967712">
      <w:trPr>
        <w:trHeight w:val="1192"/>
        <w:jc w:val="center"/>
      </w:trPr>
      <w:tc>
        <w:tcPr>
          <w:tcW w:w="3402" w:type="dxa"/>
          <w:shd w:val="clear" w:color="auto" w:fill="auto"/>
          <w:vAlign w:val="center"/>
        </w:tcPr>
        <w:p w:rsidR="00967712" w:rsidRDefault="0058008B">
          <w:pPr>
            <w:pStyle w:val="Header"/>
            <w:tabs>
              <w:tab w:val="left" w:pos="1152"/>
            </w:tabs>
            <w:ind w:left="612" w:hanging="612"/>
            <w:jc w:val="center"/>
            <w:rPr>
              <w:b/>
              <w:i/>
              <w:color w:val="0000FF"/>
              <w:sz w:val="17"/>
              <w:szCs w:val="17"/>
              <w14:shadow w14:blurRad="50800" w14:dist="38100" w14:dir="2700000" w14:sx="100000" w14:sy="100000" w14:kx="0" w14:ky="0" w14:algn="tl">
                <w14:srgbClr w14:val="000000">
                  <w14:alpha w14:val="60000"/>
                </w14:srgbClr>
              </w14:shadow>
            </w:rPr>
          </w:pPr>
          <w:r>
            <w:rPr>
              <w:b/>
              <w:i/>
              <w:color w:val="0000FF"/>
              <w:sz w:val="17"/>
              <w:szCs w:val="17"/>
              <w14:shadow w14:blurRad="50800" w14:dist="38100" w14:dir="2700000" w14:sx="100000" w14:sy="100000" w14:kx="0" w14:ky="0" w14:algn="tl">
                <w14:srgbClr w14:val="000000">
                  <w14:alpha w14:val="60000"/>
                </w14:srgbClr>
              </w14:shadow>
            </w:rPr>
            <w:t>Bosna i Hercegovina</w:t>
          </w:r>
        </w:p>
        <w:p w:rsidR="00967712" w:rsidRDefault="0058008B">
          <w:pPr>
            <w:pStyle w:val="Header"/>
            <w:tabs>
              <w:tab w:val="left" w:pos="1152"/>
            </w:tabs>
            <w:ind w:left="612" w:hanging="612"/>
            <w:jc w:val="center"/>
            <w:rPr>
              <w:b/>
              <w:i/>
              <w:color w:val="0000FF"/>
              <w:sz w:val="17"/>
              <w:szCs w:val="17"/>
              <w14:shadow w14:blurRad="50800" w14:dist="38100" w14:dir="2700000" w14:sx="100000" w14:sy="100000" w14:kx="0" w14:ky="0" w14:algn="tl">
                <w14:srgbClr w14:val="000000">
                  <w14:alpha w14:val="60000"/>
                </w14:srgbClr>
              </w14:shadow>
            </w:rPr>
          </w:pPr>
          <w:r>
            <w:rPr>
              <w:b/>
              <w:i/>
              <w:color w:val="0000FF"/>
              <w:sz w:val="17"/>
              <w:szCs w:val="17"/>
              <w14:shadow w14:blurRad="50800" w14:dist="38100" w14:dir="2700000" w14:sx="100000" w14:sy="100000" w14:kx="0" w14:ky="0" w14:algn="tl">
                <w14:srgbClr w14:val="000000">
                  <w14:alpha w14:val="60000"/>
                </w14:srgbClr>
              </w14:shadow>
            </w:rPr>
            <w:t>Federacija Bosne i Hercegovine</w:t>
          </w:r>
        </w:p>
        <w:p w:rsidR="00967712" w:rsidRDefault="0058008B">
          <w:pPr>
            <w:pStyle w:val="Header"/>
            <w:tabs>
              <w:tab w:val="left" w:pos="1152"/>
            </w:tabs>
            <w:ind w:left="612" w:hanging="612"/>
            <w:jc w:val="center"/>
            <w:rPr>
              <w:b/>
              <w:i/>
              <w:color w:val="0000FF"/>
              <w:sz w:val="17"/>
              <w:szCs w:val="17"/>
              <w14:shadow w14:blurRad="50800" w14:dist="38100" w14:dir="2700000" w14:sx="100000" w14:sy="100000" w14:kx="0" w14:ky="0" w14:algn="tl">
                <w14:srgbClr w14:val="000000">
                  <w14:alpha w14:val="60000"/>
                </w14:srgbClr>
              </w14:shadow>
            </w:rPr>
          </w:pPr>
          <w:r>
            <w:rPr>
              <w:b/>
              <w:i/>
              <w:color w:val="0000FF"/>
              <w:sz w:val="17"/>
              <w:szCs w:val="17"/>
              <w14:shadow w14:blurRad="50800" w14:dist="38100" w14:dir="2700000" w14:sx="100000" w14:sy="100000" w14:kx="0" w14:ky="0" w14:algn="tl">
                <w14:srgbClr w14:val="000000">
                  <w14:alpha w14:val="60000"/>
                </w14:srgbClr>
              </w14:shadow>
            </w:rPr>
            <w:t>Kanton Sarajevo</w:t>
          </w:r>
        </w:p>
        <w:p w:rsidR="00967712" w:rsidRDefault="0058008B">
          <w:pPr>
            <w:pStyle w:val="Header"/>
            <w:tabs>
              <w:tab w:val="left" w:pos="1152"/>
            </w:tabs>
            <w:ind w:left="612" w:hanging="612"/>
            <w:jc w:val="center"/>
            <w:rPr>
              <w:b/>
              <w:i/>
              <w:color w:val="0000FF"/>
              <w:sz w:val="17"/>
              <w:szCs w:val="17"/>
              <w14:shadow w14:blurRad="50800" w14:dist="38100" w14:dir="2700000" w14:sx="100000" w14:sy="100000" w14:kx="0" w14:ky="0" w14:algn="tl">
                <w14:srgbClr w14:val="000000">
                  <w14:alpha w14:val="60000"/>
                </w14:srgbClr>
              </w14:shadow>
            </w:rPr>
          </w:pPr>
          <w:r>
            <w:rPr>
              <w:b/>
              <w:i/>
              <w:color w:val="0000FF"/>
              <w:sz w:val="17"/>
              <w:szCs w:val="17"/>
              <w14:shadow w14:blurRad="50800" w14:dist="38100" w14:dir="2700000" w14:sx="100000" w14:sy="100000" w14:kx="0" w14:ky="0" w14:algn="tl">
                <w14:srgbClr w14:val="000000">
                  <w14:alpha w14:val="60000"/>
                </w14:srgbClr>
              </w14:shadow>
            </w:rPr>
            <w:t>Grad Sarajevo</w:t>
          </w:r>
        </w:p>
        <w:p w:rsidR="00967712" w:rsidRDefault="0058008B">
          <w:pPr>
            <w:pStyle w:val="Header"/>
            <w:tabs>
              <w:tab w:val="left" w:pos="1152"/>
            </w:tabs>
            <w:ind w:left="612" w:hanging="612"/>
            <w:jc w:val="center"/>
            <w:rPr>
              <w:b/>
              <w:i/>
              <w:color w:val="0000FF"/>
              <w:sz w:val="17"/>
              <w:szCs w:val="17"/>
              <w14:shadow w14:blurRad="50800" w14:dist="38100" w14:dir="2700000" w14:sx="100000" w14:sy="100000" w14:kx="0" w14:ky="0" w14:algn="tl">
                <w14:srgbClr w14:val="000000">
                  <w14:alpha w14:val="60000"/>
                </w14:srgbClr>
              </w14:shadow>
            </w:rPr>
          </w:pPr>
          <w:r>
            <w:rPr>
              <w:b/>
              <w:i/>
              <w:color w:val="0000FF"/>
              <w:sz w:val="17"/>
              <w:szCs w:val="17"/>
              <w14:shadow w14:blurRad="50800" w14:dist="38100" w14:dir="2700000" w14:sx="100000" w14:sy="100000" w14:kx="0" w14:ky="0" w14:algn="tl">
                <w14:srgbClr w14:val="000000">
                  <w14:alpha w14:val="60000"/>
                </w14:srgbClr>
              </w14:shadow>
            </w:rPr>
            <w:t>Općina Novo Sarajevo</w:t>
          </w:r>
        </w:p>
        <w:p w:rsidR="00967712" w:rsidRDefault="00967712">
          <w:pPr>
            <w:spacing w:after="0" w:line="240" w:lineRule="auto"/>
            <w:jc w:val="center"/>
            <w:rPr>
              <w:b/>
              <w:i/>
            </w:rPr>
          </w:pPr>
        </w:p>
      </w:tc>
      <w:tc>
        <w:tcPr>
          <w:tcW w:w="4252" w:type="dxa"/>
          <w:shd w:val="clear" w:color="auto" w:fill="auto"/>
          <w:vAlign w:val="center"/>
        </w:tcPr>
        <w:p w:rsidR="00967712" w:rsidRDefault="0058008B">
          <w:pPr>
            <w:pStyle w:val="Header"/>
            <w:jc w:val="center"/>
            <w:rPr>
              <w:b/>
              <w:i/>
              <w:color w:val="0000FF"/>
              <w:sz w:val="16"/>
              <w:szCs w:val="16"/>
            </w:rPr>
          </w:pPr>
          <w:r>
            <w:rPr>
              <w:noProof/>
              <w:lang w:val="bs-Latn-BA" w:eastAsia="bs-Latn-BA"/>
            </w:rPr>
            <w:drawing>
              <wp:anchor distT="0" distB="0" distL="114300" distR="114300" simplePos="0" relativeHeight="251662336" behindDoc="1" locked="0" layoutInCell="1" allowOverlap="1">
                <wp:simplePos x="0" y="0"/>
                <wp:positionH relativeFrom="margin">
                  <wp:align>center</wp:align>
                </wp:positionH>
                <wp:positionV relativeFrom="margin">
                  <wp:align>center</wp:align>
                </wp:positionV>
                <wp:extent cx="527050" cy="683895"/>
                <wp:effectExtent l="0" t="0" r="0" b="0"/>
                <wp:wrapSquare wrapText="bothSides"/>
                <wp:docPr id="6" name="Picture 6" descr="Logo&#10;&#10;Description automatically generated"/>
                <wp:cNvGraphicFramePr/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6" name="Picture 6" descr="Logo&#10;&#10;Description automatically generated"/>
                        <pic:cNvPicPr/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527050" cy="683895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anchor>
            </w:drawing>
          </w:r>
        </w:p>
        <w:p w:rsidR="00967712" w:rsidRDefault="00967712">
          <w:pPr>
            <w:jc w:val="center"/>
          </w:pPr>
        </w:p>
      </w:tc>
      <w:tc>
        <w:tcPr>
          <w:tcW w:w="3402" w:type="dxa"/>
          <w:shd w:val="clear" w:color="auto" w:fill="auto"/>
          <w:vAlign w:val="center"/>
        </w:tcPr>
        <w:p w:rsidR="00967712" w:rsidRDefault="0058008B">
          <w:pPr>
            <w:pStyle w:val="Header"/>
            <w:jc w:val="center"/>
            <w:rPr>
              <w:b/>
              <w:i/>
              <w:color w:val="0000FF"/>
              <w:sz w:val="17"/>
              <w:szCs w:val="17"/>
              <w14:shadow w14:blurRad="50800" w14:dist="38100" w14:dir="2700000" w14:sx="100000" w14:sy="100000" w14:kx="0" w14:ky="0" w14:algn="tl">
                <w14:srgbClr w14:val="000000">
                  <w14:alpha w14:val="60000"/>
                </w14:srgbClr>
              </w14:shadow>
            </w:rPr>
          </w:pPr>
          <w:r>
            <w:rPr>
              <w:b/>
              <w:i/>
              <w:color w:val="0000FF"/>
              <w:sz w:val="17"/>
              <w:szCs w:val="17"/>
              <w14:shadow w14:blurRad="50800" w14:dist="38100" w14:dir="2700000" w14:sx="100000" w14:sy="100000" w14:kx="0" w14:ky="0" w14:algn="tl">
                <w14:srgbClr w14:val="000000">
                  <w14:alpha w14:val="60000"/>
                </w14:srgbClr>
              </w14:shadow>
            </w:rPr>
            <w:t>Bosnia and Herzegovina</w:t>
          </w:r>
        </w:p>
        <w:p w:rsidR="00967712" w:rsidRDefault="0058008B">
          <w:pPr>
            <w:pStyle w:val="Header"/>
            <w:ind w:left="-157"/>
            <w:jc w:val="center"/>
            <w:rPr>
              <w:b/>
              <w:i/>
              <w:color w:val="0000FF"/>
              <w:sz w:val="17"/>
              <w:szCs w:val="17"/>
              <w14:shadow w14:blurRad="50800" w14:dist="38100" w14:dir="2700000" w14:sx="100000" w14:sy="100000" w14:kx="0" w14:ky="0" w14:algn="tl">
                <w14:srgbClr w14:val="000000">
                  <w14:alpha w14:val="60000"/>
                </w14:srgbClr>
              </w14:shadow>
            </w:rPr>
          </w:pPr>
          <w:r>
            <w:rPr>
              <w:b/>
              <w:i/>
              <w:color w:val="0000FF"/>
              <w:sz w:val="17"/>
              <w:szCs w:val="17"/>
              <w14:shadow w14:blurRad="50800" w14:dist="38100" w14:dir="2700000" w14:sx="100000" w14:sy="100000" w14:kx="0" w14:ky="0" w14:algn="tl">
                <w14:srgbClr w14:val="000000">
                  <w14:alpha w14:val="60000"/>
                </w14:srgbClr>
              </w14:shadow>
            </w:rPr>
            <w:t>Federation of Bosnia and Herzegovina</w:t>
          </w:r>
        </w:p>
        <w:p w:rsidR="00967712" w:rsidRDefault="0058008B">
          <w:pPr>
            <w:pStyle w:val="Header"/>
            <w:ind w:left="972" w:hanging="972"/>
            <w:jc w:val="center"/>
            <w:rPr>
              <w:b/>
              <w:i/>
              <w:color w:val="0000FF"/>
              <w:sz w:val="17"/>
              <w:szCs w:val="17"/>
              <w14:shadow w14:blurRad="50800" w14:dist="38100" w14:dir="2700000" w14:sx="100000" w14:sy="100000" w14:kx="0" w14:ky="0" w14:algn="tl">
                <w14:srgbClr w14:val="000000">
                  <w14:alpha w14:val="60000"/>
                </w14:srgbClr>
              </w14:shadow>
            </w:rPr>
          </w:pPr>
          <w:r>
            <w:rPr>
              <w:b/>
              <w:i/>
              <w:color w:val="0000FF"/>
              <w:sz w:val="17"/>
              <w:szCs w:val="17"/>
              <w14:shadow w14:blurRad="50800" w14:dist="38100" w14:dir="2700000" w14:sx="100000" w14:sy="100000" w14:kx="0" w14:ky="0" w14:algn="tl">
                <w14:srgbClr w14:val="000000">
                  <w14:alpha w14:val="60000"/>
                </w14:srgbClr>
              </w14:shadow>
            </w:rPr>
            <w:t>Sarajevo Canton</w:t>
          </w:r>
        </w:p>
        <w:p w:rsidR="00967712" w:rsidRDefault="0058008B">
          <w:pPr>
            <w:pStyle w:val="Header"/>
            <w:jc w:val="center"/>
            <w:rPr>
              <w:b/>
              <w:i/>
              <w:color w:val="0000FF"/>
              <w:sz w:val="17"/>
              <w:szCs w:val="17"/>
              <w14:shadow w14:blurRad="50800" w14:dist="38100" w14:dir="2700000" w14:sx="100000" w14:sy="100000" w14:kx="0" w14:ky="0" w14:algn="tl">
                <w14:srgbClr w14:val="000000">
                  <w14:alpha w14:val="60000"/>
                </w14:srgbClr>
              </w14:shadow>
            </w:rPr>
          </w:pPr>
          <w:r>
            <w:rPr>
              <w:b/>
              <w:i/>
              <w:color w:val="0000FF"/>
              <w:sz w:val="17"/>
              <w:szCs w:val="17"/>
              <w14:shadow w14:blurRad="50800" w14:dist="38100" w14:dir="2700000" w14:sx="100000" w14:sy="100000" w14:kx="0" w14:ky="0" w14:algn="tl">
                <w14:srgbClr w14:val="000000">
                  <w14:alpha w14:val="60000"/>
                </w14:srgbClr>
              </w14:shadow>
            </w:rPr>
            <w:t>City of Sarajevo</w:t>
          </w:r>
        </w:p>
        <w:p w:rsidR="00967712" w:rsidRDefault="0058008B">
          <w:pPr>
            <w:pStyle w:val="Header"/>
            <w:jc w:val="center"/>
            <w:rPr>
              <w:b/>
              <w:i/>
              <w:color w:val="0000FF"/>
              <w:sz w:val="17"/>
              <w:szCs w:val="17"/>
              <w14:shadow w14:blurRad="50800" w14:dist="38100" w14:dir="2700000" w14:sx="100000" w14:sy="100000" w14:kx="0" w14:ky="0" w14:algn="tl">
                <w14:srgbClr w14:val="000000">
                  <w14:alpha w14:val="60000"/>
                </w14:srgbClr>
              </w14:shadow>
            </w:rPr>
          </w:pPr>
          <w:r>
            <w:rPr>
              <w:b/>
              <w:i/>
              <w:color w:val="0000FF"/>
              <w:sz w:val="17"/>
              <w:szCs w:val="17"/>
              <w14:shadow w14:blurRad="50800" w14:dist="38100" w14:dir="2700000" w14:sx="100000" w14:sy="100000" w14:kx="0" w14:ky="0" w14:algn="tl">
                <w14:srgbClr w14:val="000000">
                  <w14:alpha w14:val="60000"/>
                </w14:srgbClr>
              </w14:shadow>
            </w:rPr>
            <w:t>Municipality of Novo Sarajevo</w:t>
          </w:r>
        </w:p>
        <w:p w:rsidR="00967712" w:rsidRDefault="00967712">
          <w:pPr>
            <w:spacing w:after="0" w:line="240" w:lineRule="auto"/>
            <w:jc w:val="center"/>
            <w:rPr>
              <w:b/>
              <w:i/>
              <w:color w:val="0000FF"/>
              <w:sz w:val="16"/>
              <w:szCs w:val="16"/>
            </w:rPr>
          </w:pPr>
        </w:p>
      </w:tc>
    </w:tr>
  </w:tbl>
  <w:p w:rsidR="00967712" w:rsidRDefault="00967712">
    <w:pPr>
      <w:pStyle w:val="Header"/>
      <w:rPr>
        <w:sz w:val="4"/>
        <w:szCs w:val="4"/>
      </w:rPr>
    </w:pPr>
  </w:p>
  <w:p w:rsidR="00967712" w:rsidRDefault="00967712">
    <w:pPr>
      <w:pStyle w:val="Header"/>
      <w:rPr>
        <w:sz w:val="4"/>
        <w:szCs w:val="4"/>
      </w:rPr>
    </w:pPr>
  </w:p>
  <w:p w:rsidR="00967712" w:rsidRDefault="00967712">
    <w:pPr>
      <w:pStyle w:val="Header"/>
      <w:rPr>
        <w:sz w:val="4"/>
        <w:szCs w:val="4"/>
      </w:rPr>
    </w:pPr>
  </w:p>
  <w:p w:rsidR="00967712" w:rsidRDefault="0058008B">
    <w:pPr>
      <w:spacing w:after="0" w:line="240" w:lineRule="auto"/>
      <w:rPr>
        <w:rFonts w:eastAsia="Times New Roman"/>
        <w:b/>
        <w:bCs/>
        <w:i/>
        <w:iCs/>
        <w:color w:val="3333CC"/>
        <w:spacing w:val="-5"/>
        <w:lang w:eastAsia="hr-HR"/>
      </w:rPr>
    </w:pPr>
    <w:r>
      <w:rPr>
        <w:rFonts w:eastAsia="Times New Roman"/>
        <w:b/>
        <w:bCs/>
        <w:i/>
        <w:iCs/>
        <w:color w:val="3333CC"/>
        <w:spacing w:val="-5"/>
        <w:lang w:eastAsia="hr-HR"/>
      </w:rPr>
      <w:t xml:space="preserve">Općinska izborna komisija </w:t>
    </w:r>
  </w:p>
  <w:p w:rsidR="00967712" w:rsidRDefault="00967712">
    <w:pPr>
      <w:pStyle w:val="Header"/>
      <w:rPr>
        <w:sz w:val="4"/>
        <w:szCs w:val="4"/>
      </w:rPr>
    </w:pPr>
  </w:p>
  <w:p w:rsidR="00967712" w:rsidRDefault="00967712">
    <w:pPr>
      <w:pStyle w:val="Header"/>
      <w:rPr>
        <w:sz w:val="4"/>
        <w:szCs w:val="4"/>
      </w:rPr>
    </w:pPr>
  </w:p>
  <w:p w:rsidR="00967712" w:rsidRDefault="00967712">
    <w:pPr>
      <w:pStyle w:val="Header"/>
      <w:rPr>
        <w:sz w:val="4"/>
        <w:szCs w:val="4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77711EC"/>
    <w:multiLevelType w:val="singleLevel"/>
    <w:tmpl w:val="077711EC"/>
    <w:lvl w:ilvl="0">
      <w:start w:val="1"/>
      <w:numFmt w:val="decimal"/>
      <w:lvlText w:val="%1."/>
      <w:legacy w:legacy="1" w:legacySpace="0" w:legacyIndent="360"/>
      <w:lvlJc w:val="left"/>
      <w:rPr>
        <w:rFonts w:ascii="Times New Roman" w:hAnsi="Times New Roman" w:cs="Times New Roman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67470"/>
    <w:rsid w:val="00010CEF"/>
    <w:rsid w:val="00010D24"/>
    <w:rsid w:val="000157D8"/>
    <w:rsid w:val="00015924"/>
    <w:rsid w:val="000163A5"/>
    <w:rsid w:val="00016678"/>
    <w:rsid w:val="0001748B"/>
    <w:rsid w:val="000176C7"/>
    <w:rsid w:val="0001778A"/>
    <w:rsid w:val="000215F2"/>
    <w:rsid w:val="000324FD"/>
    <w:rsid w:val="0003265F"/>
    <w:rsid w:val="00033826"/>
    <w:rsid w:val="00037A0E"/>
    <w:rsid w:val="00041785"/>
    <w:rsid w:val="000455F5"/>
    <w:rsid w:val="0005057E"/>
    <w:rsid w:val="0005129B"/>
    <w:rsid w:val="00051759"/>
    <w:rsid w:val="00065B52"/>
    <w:rsid w:val="0006699C"/>
    <w:rsid w:val="00071F96"/>
    <w:rsid w:val="00074E5C"/>
    <w:rsid w:val="00076A4D"/>
    <w:rsid w:val="00077D60"/>
    <w:rsid w:val="00081060"/>
    <w:rsid w:val="000821EA"/>
    <w:rsid w:val="000837AF"/>
    <w:rsid w:val="00084B4F"/>
    <w:rsid w:val="00084E70"/>
    <w:rsid w:val="00087604"/>
    <w:rsid w:val="00096DFA"/>
    <w:rsid w:val="000978E9"/>
    <w:rsid w:val="000A193A"/>
    <w:rsid w:val="000A575A"/>
    <w:rsid w:val="000A5791"/>
    <w:rsid w:val="000A633E"/>
    <w:rsid w:val="000B39DC"/>
    <w:rsid w:val="000B5B56"/>
    <w:rsid w:val="000B5D0D"/>
    <w:rsid w:val="000B620B"/>
    <w:rsid w:val="000C637D"/>
    <w:rsid w:val="000C7345"/>
    <w:rsid w:val="000D1098"/>
    <w:rsid w:val="000D2E9B"/>
    <w:rsid w:val="000D5C91"/>
    <w:rsid w:val="000D6489"/>
    <w:rsid w:val="000E1CC9"/>
    <w:rsid w:val="000E408E"/>
    <w:rsid w:val="000E46BC"/>
    <w:rsid w:val="000E5A60"/>
    <w:rsid w:val="000E5F7C"/>
    <w:rsid w:val="000E5F94"/>
    <w:rsid w:val="000F056C"/>
    <w:rsid w:val="000F31AB"/>
    <w:rsid w:val="000F3B74"/>
    <w:rsid w:val="00100147"/>
    <w:rsid w:val="00100E96"/>
    <w:rsid w:val="001017D7"/>
    <w:rsid w:val="00105A35"/>
    <w:rsid w:val="00111986"/>
    <w:rsid w:val="00112A9D"/>
    <w:rsid w:val="00114B63"/>
    <w:rsid w:val="00121EA0"/>
    <w:rsid w:val="00124089"/>
    <w:rsid w:val="0012749A"/>
    <w:rsid w:val="00127846"/>
    <w:rsid w:val="00127AA4"/>
    <w:rsid w:val="0013094E"/>
    <w:rsid w:val="00132893"/>
    <w:rsid w:val="00135E7E"/>
    <w:rsid w:val="00136537"/>
    <w:rsid w:val="00137BB8"/>
    <w:rsid w:val="00157F03"/>
    <w:rsid w:val="001622D9"/>
    <w:rsid w:val="001654C6"/>
    <w:rsid w:val="00166420"/>
    <w:rsid w:val="001711E0"/>
    <w:rsid w:val="00174629"/>
    <w:rsid w:val="001779FA"/>
    <w:rsid w:val="001856FC"/>
    <w:rsid w:val="00194E2E"/>
    <w:rsid w:val="001A0C34"/>
    <w:rsid w:val="001A593F"/>
    <w:rsid w:val="001B2344"/>
    <w:rsid w:val="001B2A45"/>
    <w:rsid w:val="001B3D4F"/>
    <w:rsid w:val="001B5F7D"/>
    <w:rsid w:val="001B7899"/>
    <w:rsid w:val="001C27A5"/>
    <w:rsid w:val="001C3D08"/>
    <w:rsid w:val="001C52C6"/>
    <w:rsid w:val="001C7258"/>
    <w:rsid w:val="001D49AA"/>
    <w:rsid w:val="001D5A4B"/>
    <w:rsid w:val="001D672A"/>
    <w:rsid w:val="001E09C9"/>
    <w:rsid w:val="001E4189"/>
    <w:rsid w:val="001E44BA"/>
    <w:rsid w:val="001E708A"/>
    <w:rsid w:val="001E7704"/>
    <w:rsid w:val="001F0B97"/>
    <w:rsid w:val="001F0C15"/>
    <w:rsid w:val="001F22C0"/>
    <w:rsid w:val="001F442F"/>
    <w:rsid w:val="001F4725"/>
    <w:rsid w:val="001F6A80"/>
    <w:rsid w:val="002013C4"/>
    <w:rsid w:val="00204AA2"/>
    <w:rsid w:val="00205976"/>
    <w:rsid w:val="00205EA6"/>
    <w:rsid w:val="00212622"/>
    <w:rsid w:val="00212B2F"/>
    <w:rsid w:val="00212CA9"/>
    <w:rsid w:val="002132F3"/>
    <w:rsid w:val="0021540E"/>
    <w:rsid w:val="002168C3"/>
    <w:rsid w:val="002170B5"/>
    <w:rsid w:val="00217CAA"/>
    <w:rsid w:val="0022485D"/>
    <w:rsid w:val="00227AC5"/>
    <w:rsid w:val="002300A5"/>
    <w:rsid w:val="00232679"/>
    <w:rsid w:val="00232BBE"/>
    <w:rsid w:val="00233927"/>
    <w:rsid w:val="00235071"/>
    <w:rsid w:val="00235637"/>
    <w:rsid w:val="00235E46"/>
    <w:rsid w:val="00236C83"/>
    <w:rsid w:val="00241B6E"/>
    <w:rsid w:val="00243424"/>
    <w:rsid w:val="00252CC2"/>
    <w:rsid w:val="00254FB4"/>
    <w:rsid w:val="00255B37"/>
    <w:rsid w:val="002606C6"/>
    <w:rsid w:val="002609FD"/>
    <w:rsid w:val="00261969"/>
    <w:rsid w:val="002754E0"/>
    <w:rsid w:val="002758E2"/>
    <w:rsid w:val="002764B2"/>
    <w:rsid w:val="002808E5"/>
    <w:rsid w:val="00282A48"/>
    <w:rsid w:val="00282E52"/>
    <w:rsid w:val="00283393"/>
    <w:rsid w:val="00285BCF"/>
    <w:rsid w:val="00286F89"/>
    <w:rsid w:val="00287165"/>
    <w:rsid w:val="00291433"/>
    <w:rsid w:val="00294001"/>
    <w:rsid w:val="00296C07"/>
    <w:rsid w:val="002A2FD7"/>
    <w:rsid w:val="002A47E8"/>
    <w:rsid w:val="002A6179"/>
    <w:rsid w:val="002B42A1"/>
    <w:rsid w:val="002B74A5"/>
    <w:rsid w:val="002B7F17"/>
    <w:rsid w:val="002C5231"/>
    <w:rsid w:val="002C595D"/>
    <w:rsid w:val="002C7C8E"/>
    <w:rsid w:val="002D111E"/>
    <w:rsid w:val="002D60A7"/>
    <w:rsid w:val="002D6F28"/>
    <w:rsid w:val="002E0496"/>
    <w:rsid w:val="002E2587"/>
    <w:rsid w:val="002E4662"/>
    <w:rsid w:val="002E616D"/>
    <w:rsid w:val="002F1EB8"/>
    <w:rsid w:val="002F22B2"/>
    <w:rsid w:val="002F3E89"/>
    <w:rsid w:val="002F7B1B"/>
    <w:rsid w:val="003011E3"/>
    <w:rsid w:val="00304F91"/>
    <w:rsid w:val="00305B4E"/>
    <w:rsid w:val="00306860"/>
    <w:rsid w:val="00312F8B"/>
    <w:rsid w:val="00313F1D"/>
    <w:rsid w:val="00314150"/>
    <w:rsid w:val="003153DA"/>
    <w:rsid w:val="0032127F"/>
    <w:rsid w:val="003239E8"/>
    <w:rsid w:val="00323BE3"/>
    <w:rsid w:val="003257D2"/>
    <w:rsid w:val="003355CC"/>
    <w:rsid w:val="00335DAB"/>
    <w:rsid w:val="003368BD"/>
    <w:rsid w:val="00336CBB"/>
    <w:rsid w:val="00343040"/>
    <w:rsid w:val="003457E7"/>
    <w:rsid w:val="003507D5"/>
    <w:rsid w:val="0035160E"/>
    <w:rsid w:val="00351ACE"/>
    <w:rsid w:val="00353875"/>
    <w:rsid w:val="00355ACA"/>
    <w:rsid w:val="0036037F"/>
    <w:rsid w:val="00365276"/>
    <w:rsid w:val="00365F94"/>
    <w:rsid w:val="00366C0A"/>
    <w:rsid w:val="00367D7F"/>
    <w:rsid w:val="003715AC"/>
    <w:rsid w:val="0037267C"/>
    <w:rsid w:val="0037467C"/>
    <w:rsid w:val="00382200"/>
    <w:rsid w:val="0038249B"/>
    <w:rsid w:val="003825BF"/>
    <w:rsid w:val="003828B1"/>
    <w:rsid w:val="00383F56"/>
    <w:rsid w:val="003854D2"/>
    <w:rsid w:val="00390982"/>
    <w:rsid w:val="00393468"/>
    <w:rsid w:val="00394017"/>
    <w:rsid w:val="00397BF9"/>
    <w:rsid w:val="003A2B2B"/>
    <w:rsid w:val="003B0391"/>
    <w:rsid w:val="003B0429"/>
    <w:rsid w:val="003B5B1A"/>
    <w:rsid w:val="003B70F5"/>
    <w:rsid w:val="003B7E33"/>
    <w:rsid w:val="003C0B4E"/>
    <w:rsid w:val="003C1C1A"/>
    <w:rsid w:val="003C49DB"/>
    <w:rsid w:val="003C5128"/>
    <w:rsid w:val="003C7157"/>
    <w:rsid w:val="003D0E05"/>
    <w:rsid w:val="003D293F"/>
    <w:rsid w:val="003E0F11"/>
    <w:rsid w:val="003E1C80"/>
    <w:rsid w:val="003F5BF6"/>
    <w:rsid w:val="003F638B"/>
    <w:rsid w:val="003F7853"/>
    <w:rsid w:val="00400C09"/>
    <w:rsid w:val="004076A4"/>
    <w:rsid w:val="00411B5A"/>
    <w:rsid w:val="00411CD3"/>
    <w:rsid w:val="004126AA"/>
    <w:rsid w:val="00412EC6"/>
    <w:rsid w:val="00421CFC"/>
    <w:rsid w:val="00423B45"/>
    <w:rsid w:val="004255E5"/>
    <w:rsid w:val="0042795F"/>
    <w:rsid w:val="0043127A"/>
    <w:rsid w:val="004341A4"/>
    <w:rsid w:val="00434AF7"/>
    <w:rsid w:val="00435075"/>
    <w:rsid w:val="00442C2A"/>
    <w:rsid w:val="00445248"/>
    <w:rsid w:val="00445B44"/>
    <w:rsid w:val="00451027"/>
    <w:rsid w:val="004515A3"/>
    <w:rsid w:val="00452E8F"/>
    <w:rsid w:val="00457411"/>
    <w:rsid w:val="004623ED"/>
    <w:rsid w:val="0046326C"/>
    <w:rsid w:val="0046377C"/>
    <w:rsid w:val="004639AC"/>
    <w:rsid w:val="004646FE"/>
    <w:rsid w:val="00466033"/>
    <w:rsid w:val="00466B30"/>
    <w:rsid w:val="0047069D"/>
    <w:rsid w:val="00474691"/>
    <w:rsid w:val="00475EBC"/>
    <w:rsid w:val="0047626F"/>
    <w:rsid w:val="004779DA"/>
    <w:rsid w:val="00480A4D"/>
    <w:rsid w:val="004810BE"/>
    <w:rsid w:val="00482AF6"/>
    <w:rsid w:val="00483507"/>
    <w:rsid w:val="00484096"/>
    <w:rsid w:val="00484D50"/>
    <w:rsid w:val="00485F65"/>
    <w:rsid w:val="004865E9"/>
    <w:rsid w:val="00487E22"/>
    <w:rsid w:val="00490B75"/>
    <w:rsid w:val="0049431E"/>
    <w:rsid w:val="00496174"/>
    <w:rsid w:val="00496320"/>
    <w:rsid w:val="00497836"/>
    <w:rsid w:val="004A03C0"/>
    <w:rsid w:val="004A08CC"/>
    <w:rsid w:val="004A2589"/>
    <w:rsid w:val="004A5F69"/>
    <w:rsid w:val="004A6D93"/>
    <w:rsid w:val="004B05B0"/>
    <w:rsid w:val="004B12E5"/>
    <w:rsid w:val="004B25E9"/>
    <w:rsid w:val="004C45C8"/>
    <w:rsid w:val="004D00CB"/>
    <w:rsid w:val="004D4B8E"/>
    <w:rsid w:val="004D7B8D"/>
    <w:rsid w:val="004E0193"/>
    <w:rsid w:val="004E1202"/>
    <w:rsid w:val="004E2C4E"/>
    <w:rsid w:val="004F3CB1"/>
    <w:rsid w:val="004F505C"/>
    <w:rsid w:val="004F6C3C"/>
    <w:rsid w:val="00512DDC"/>
    <w:rsid w:val="00512E6A"/>
    <w:rsid w:val="00513625"/>
    <w:rsid w:val="0051590B"/>
    <w:rsid w:val="00515D0D"/>
    <w:rsid w:val="00527030"/>
    <w:rsid w:val="0053108C"/>
    <w:rsid w:val="00532690"/>
    <w:rsid w:val="00533B6F"/>
    <w:rsid w:val="00537629"/>
    <w:rsid w:val="00542375"/>
    <w:rsid w:val="00542AD9"/>
    <w:rsid w:val="00556270"/>
    <w:rsid w:val="0056074C"/>
    <w:rsid w:val="00565346"/>
    <w:rsid w:val="005701A6"/>
    <w:rsid w:val="00570895"/>
    <w:rsid w:val="00571783"/>
    <w:rsid w:val="00571F34"/>
    <w:rsid w:val="0057285A"/>
    <w:rsid w:val="00577DE5"/>
    <w:rsid w:val="0058008B"/>
    <w:rsid w:val="0058158F"/>
    <w:rsid w:val="0058178B"/>
    <w:rsid w:val="005823EC"/>
    <w:rsid w:val="00582F72"/>
    <w:rsid w:val="00583104"/>
    <w:rsid w:val="00583A2B"/>
    <w:rsid w:val="00587BDB"/>
    <w:rsid w:val="0059167C"/>
    <w:rsid w:val="00592BEE"/>
    <w:rsid w:val="00593487"/>
    <w:rsid w:val="00596E55"/>
    <w:rsid w:val="00597CEA"/>
    <w:rsid w:val="005A0C90"/>
    <w:rsid w:val="005A3ADA"/>
    <w:rsid w:val="005A7807"/>
    <w:rsid w:val="005B282B"/>
    <w:rsid w:val="005B4006"/>
    <w:rsid w:val="005B4396"/>
    <w:rsid w:val="005B4B4A"/>
    <w:rsid w:val="005B6D1D"/>
    <w:rsid w:val="005B6D21"/>
    <w:rsid w:val="005C01E6"/>
    <w:rsid w:val="005C1D38"/>
    <w:rsid w:val="005C3FA0"/>
    <w:rsid w:val="005C487E"/>
    <w:rsid w:val="005D40DB"/>
    <w:rsid w:val="005D4464"/>
    <w:rsid w:val="005F4979"/>
    <w:rsid w:val="005F51DB"/>
    <w:rsid w:val="005F6C83"/>
    <w:rsid w:val="006145BE"/>
    <w:rsid w:val="00614DD5"/>
    <w:rsid w:val="0061550D"/>
    <w:rsid w:val="00615BE0"/>
    <w:rsid w:val="00617C42"/>
    <w:rsid w:val="0062450F"/>
    <w:rsid w:val="00625B0B"/>
    <w:rsid w:val="0062620F"/>
    <w:rsid w:val="00627EBE"/>
    <w:rsid w:val="00630F36"/>
    <w:rsid w:val="006330D8"/>
    <w:rsid w:val="00634D0F"/>
    <w:rsid w:val="006351F8"/>
    <w:rsid w:val="00635721"/>
    <w:rsid w:val="00636F51"/>
    <w:rsid w:val="00644811"/>
    <w:rsid w:val="00651CF0"/>
    <w:rsid w:val="0066217C"/>
    <w:rsid w:val="00664069"/>
    <w:rsid w:val="00665AA2"/>
    <w:rsid w:val="00665F9C"/>
    <w:rsid w:val="00667477"/>
    <w:rsid w:val="00667993"/>
    <w:rsid w:val="0067410A"/>
    <w:rsid w:val="0067785A"/>
    <w:rsid w:val="00680E16"/>
    <w:rsid w:val="00682643"/>
    <w:rsid w:val="006844F7"/>
    <w:rsid w:val="00691E17"/>
    <w:rsid w:val="00695AC4"/>
    <w:rsid w:val="006A0700"/>
    <w:rsid w:val="006A2D2D"/>
    <w:rsid w:val="006A3F2D"/>
    <w:rsid w:val="006B36EE"/>
    <w:rsid w:val="006B5A94"/>
    <w:rsid w:val="006B618B"/>
    <w:rsid w:val="006C074C"/>
    <w:rsid w:val="006C0B2E"/>
    <w:rsid w:val="006C1403"/>
    <w:rsid w:val="006C220A"/>
    <w:rsid w:val="006C7730"/>
    <w:rsid w:val="006D1412"/>
    <w:rsid w:val="006D4CEE"/>
    <w:rsid w:val="006D4F99"/>
    <w:rsid w:val="006E5C52"/>
    <w:rsid w:val="006F6C18"/>
    <w:rsid w:val="007028AE"/>
    <w:rsid w:val="00703192"/>
    <w:rsid w:val="00704C5B"/>
    <w:rsid w:val="0070701C"/>
    <w:rsid w:val="007073CF"/>
    <w:rsid w:val="0070767A"/>
    <w:rsid w:val="00712431"/>
    <w:rsid w:val="007132DE"/>
    <w:rsid w:val="00713715"/>
    <w:rsid w:val="00714C66"/>
    <w:rsid w:val="00717FF2"/>
    <w:rsid w:val="00724CA7"/>
    <w:rsid w:val="00725CA1"/>
    <w:rsid w:val="007261E7"/>
    <w:rsid w:val="00726F93"/>
    <w:rsid w:val="00727737"/>
    <w:rsid w:val="0073236A"/>
    <w:rsid w:val="00732CD0"/>
    <w:rsid w:val="007370D8"/>
    <w:rsid w:val="0074212D"/>
    <w:rsid w:val="00742182"/>
    <w:rsid w:val="00743FBA"/>
    <w:rsid w:val="0074539F"/>
    <w:rsid w:val="007508B7"/>
    <w:rsid w:val="00751999"/>
    <w:rsid w:val="00751A1E"/>
    <w:rsid w:val="00762A75"/>
    <w:rsid w:val="00763313"/>
    <w:rsid w:val="00764681"/>
    <w:rsid w:val="007654C1"/>
    <w:rsid w:val="007657C1"/>
    <w:rsid w:val="00766DED"/>
    <w:rsid w:val="00770740"/>
    <w:rsid w:val="00775179"/>
    <w:rsid w:val="007751A9"/>
    <w:rsid w:val="00776AD0"/>
    <w:rsid w:val="00780146"/>
    <w:rsid w:val="00781B5E"/>
    <w:rsid w:val="00786F3B"/>
    <w:rsid w:val="00787243"/>
    <w:rsid w:val="007872AE"/>
    <w:rsid w:val="007920FE"/>
    <w:rsid w:val="0079264A"/>
    <w:rsid w:val="00792B8B"/>
    <w:rsid w:val="00793278"/>
    <w:rsid w:val="0079379B"/>
    <w:rsid w:val="0079506E"/>
    <w:rsid w:val="00795DC0"/>
    <w:rsid w:val="007A067A"/>
    <w:rsid w:val="007A32AD"/>
    <w:rsid w:val="007A5064"/>
    <w:rsid w:val="007A6EA7"/>
    <w:rsid w:val="007A7DA9"/>
    <w:rsid w:val="007A7EFC"/>
    <w:rsid w:val="007B0891"/>
    <w:rsid w:val="007B0EEF"/>
    <w:rsid w:val="007B0F80"/>
    <w:rsid w:val="007B1E9E"/>
    <w:rsid w:val="007B2180"/>
    <w:rsid w:val="007B5F74"/>
    <w:rsid w:val="007C1C1B"/>
    <w:rsid w:val="007C66B1"/>
    <w:rsid w:val="007C68CE"/>
    <w:rsid w:val="007D220E"/>
    <w:rsid w:val="007D46BC"/>
    <w:rsid w:val="007D5CFE"/>
    <w:rsid w:val="007D788A"/>
    <w:rsid w:val="007D7E28"/>
    <w:rsid w:val="007E6F13"/>
    <w:rsid w:val="00802E0C"/>
    <w:rsid w:val="00804B2C"/>
    <w:rsid w:val="008132C2"/>
    <w:rsid w:val="008139B9"/>
    <w:rsid w:val="00814D99"/>
    <w:rsid w:val="008257D2"/>
    <w:rsid w:val="00825BAB"/>
    <w:rsid w:val="00826CEA"/>
    <w:rsid w:val="00826D7C"/>
    <w:rsid w:val="00831415"/>
    <w:rsid w:val="00832020"/>
    <w:rsid w:val="00832FC1"/>
    <w:rsid w:val="00842AB9"/>
    <w:rsid w:val="008444BB"/>
    <w:rsid w:val="00845032"/>
    <w:rsid w:val="00847C8E"/>
    <w:rsid w:val="00850ADF"/>
    <w:rsid w:val="00851140"/>
    <w:rsid w:val="008525AB"/>
    <w:rsid w:val="0085318B"/>
    <w:rsid w:val="00854ABE"/>
    <w:rsid w:val="008555B8"/>
    <w:rsid w:val="008560E8"/>
    <w:rsid w:val="00867470"/>
    <w:rsid w:val="008679F5"/>
    <w:rsid w:val="008748D2"/>
    <w:rsid w:val="00880D81"/>
    <w:rsid w:val="00882978"/>
    <w:rsid w:val="00884238"/>
    <w:rsid w:val="008843F8"/>
    <w:rsid w:val="00886AC1"/>
    <w:rsid w:val="008870D8"/>
    <w:rsid w:val="0089179F"/>
    <w:rsid w:val="00891CED"/>
    <w:rsid w:val="008929A8"/>
    <w:rsid w:val="00893AF6"/>
    <w:rsid w:val="00894240"/>
    <w:rsid w:val="00897216"/>
    <w:rsid w:val="008A26B8"/>
    <w:rsid w:val="008A50A6"/>
    <w:rsid w:val="008A5243"/>
    <w:rsid w:val="008A5387"/>
    <w:rsid w:val="008A79A0"/>
    <w:rsid w:val="008B007E"/>
    <w:rsid w:val="008B0DDF"/>
    <w:rsid w:val="008B3B62"/>
    <w:rsid w:val="008B3CCB"/>
    <w:rsid w:val="008B7327"/>
    <w:rsid w:val="008C0001"/>
    <w:rsid w:val="008C02ED"/>
    <w:rsid w:val="008C12C9"/>
    <w:rsid w:val="008C2925"/>
    <w:rsid w:val="008C6185"/>
    <w:rsid w:val="008C7CA1"/>
    <w:rsid w:val="008D43C8"/>
    <w:rsid w:val="008D5865"/>
    <w:rsid w:val="008D7C6F"/>
    <w:rsid w:val="008E5E61"/>
    <w:rsid w:val="008E626D"/>
    <w:rsid w:val="008E76EB"/>
    <w:rsid w:val="008F168B"/>
    <w:rsid w:val="008F2B7D"/>
    <w:rsid w:val="008F30E3"/>
    <w:rsid w:val="008F529B"/>
    <w:rsid w:val="008F5439"/>
    <w:rsid w:val="008F5E56"/>
    <w:rsid w:val="008F6A0E"/>
    <w:rsid w:val="00900739"/>
    <w:rsid w:val="00900BC5"/>
    <w:rsid w:val="00902DCB"/>
    <w:rsid w:val="009037A6"/>
    <w:rsid w:val="00905EB4"/>
    <w:rsid w:val="00907649"/>
    <w:rsid w:val="00907D62"/>
    <w:rsid w:val="0091487F"/>
    <w:rsid w:val="009156F7"/>
    <w:rsid w:val="00915E73"/>
    <w:rsid w:val="009166C0"/>
    <w:rsid w:val="00924E2A"/>
    <w:rsid w:val="009326FC"/>
    <w:rsid w:val="00933EDC"/>
    <w:rsid w:val="00936A3E"/>
    <w:rsid w:val="00937B76"/>
    <w:rsid w:val="00943772"/>
    <w:rsid w:val="00943CC6"/>
    <w:rsid w:val="00946A61"/>
    <w:rsid w:val="009475C3"/>
    <w:rsid w:val="009527B2"/>
    <w:rsid w:val="00952FDB"/>
    <w:rsid w:val="0096370D"/>
    <w:rsid w:val="00964D2A"/>
    <w:rsid w:val="00967712"/>
    <w:rsid w:val="009745BC"/>
    <w:rsid w:val="00974A9C"/>
    <w:rsid w:val="009758C6"/>
    <w:rsid w:val="009829F3"/>
    <w:rsid w:val="0098328C"/>
    <w:rsid w:val="009845FB"/>
    <w:rsid w:val="00986512"/>
    <w:rsid w:val="00995C0D"/>
    <w:rsid w:val="009A1864"/>
    <w:rsid w:val="009A286E"/>
    <w:rsid w:val="009B15EC"/>
    <w:rsid w:val="009B20DD"/>
    <w:rsid w:val="009B416A"/>
    <w:rsid w:val="009B7BD0"/>
    <w:rsid w:val="009C0A45"/>
    <w:rsid w:val="009C3370"/>
    <w:rsid w:val="009C3A69"/>
    <w:rsid w:val="009D59D3"/>
    <w:rsid w:val="009D6079"/>
    <w:rsid w:val="009D7550"/>
    <w:rsid w:val="009E4D2B"/>
    <w:rsid w:val="009E67C2"/>
    <w:rsid w:val="009F2528"/>
    <w:rsid w:val="00A03A6C"/>
    <w:rsid w:val="00A03AF1"/>
    <w:rsid w:val="00A1041A"/>
    <w:rsid w:val="00A13610"/>
    <w:rsid w:val="00A1607E"/>
    <w:rsid w:val="00A17E41"/>
    <w:rsid w:val="00A207CD"/>
    <w:rsid w:val="00A20CEF"/>
    <w:rsid w:val="00A2318D"/>
    <w:rsid w:val="00A318B0"/>
    <w:rsid w:val="00A3240F"/>
    <w:rsid w:val="00A34540"/>
    <w:rsid w:val="00A35F92"/>
    <w:rsid w:val="00A400F7"/>
    <w:rsid w:val="00A40DC2"/>
    <w:rsid w:val="00A43159"/>
    <w:rsid w:val="00A43D1C"/>
    <w:rsid w:val="00A44D00"/>
    <w:rsid w:val="00A5063A"/>
    <w:rsid w:val="00A50B8C"/>
    <w:rsid w:val="00A5328E"/>
    <w:rsid w:val="00A53D3F"/>
    <w:rsid w:val="00A53D57"/>
    <w:rsid w:val="00A60CAA"/>
    <w:rsid w:val="00A60D52"/>
    <w:rsid w:val="00A62088"/>
    <w:rsid w:val="00A64380"/>
    <w:rsid w:val="00A65508"/>
    <w:rsid w:val="00A66BD7"/>
    <w:rsid w:val="00A723B4"/>
    <w:rsid w:val="00A74B3E"/>
    <w:rsid w:val="00A75855"/>
    <w:rsid w:val="00A769CA"/>
    <w:rsid w:val="00A8303C"/>
    <w:rsid w:val="00A8305B"/>
    <w:rsid w:val="00A87725"/>
    <w:rsid w:val="00A91096"/>
    <w:rsid w:val="00A921B0"/>
    <w:rsid w:val="00A93843"/>
    <w:rsid w:val="00A9503D"/>
    <w:rsid w:val="00A952B5"/>
    <w:rsid w:val="00A97D97"/>
    <w:rsid w:val="00AA09E9"/>
    <w:rsid w:val="00AA384E"/>
    <w:rsid w:val="00AB12F3"/>
    <w:rsid w:val="00AB155B"/>
    <w:rsid w:val="00AB4A3E"/>
    <w:rsid w:val="00AB7EC0"/>
    <w:rsid w:val="00AC3E03"/>
    <w:rsid w:val="00AC4E75"/>
    <w:rsid w:val="00AD5CDE"/>
    <w:rsid w:val="00AE5664"/>
    <w:rsid w:val="00AE5F16"/>
    <w:rsid w:val="00AF3106"/>
    <w:rsid w:val="00AF33DD"/>
    <w:rsid w:val="00AF423D"/>
    <w:rsid w:val="00AF5C9B"/>
    <w:rsid w:val="00B007D0"/>
    <w:rsid w:val="00B02231"/>
    <w:rsid w:val="00B03B40"/>
    <w:rsid w:val="00B07058"/>
    <w:rsid w:val="00B114EE"/>
    <w:rsid w:val="00B11870"/>
    <w:rsid w:val="00B128C8"/>
    <w:rsid w:val="00B143D5"/>
    <w:rsid w:val="00B15F83"/>
    <w:rsid w:val="00B20F61"/>
    <w:rsid w:val="00B21EF7"/>
    <w:rsid w:val="00B23B73"/>
    <w:rsid w:val="00B2406A"/>
    <w:rsid w:val="00B33EEC"/>
    <w:rsid w:val="00B35473"/>
    <w:rsid w:val="00B37061"/>
    <w:rsid w:val="00B452A8"/>
    <w:rsid w:val="00B5041C"/>
    <w:rsid w:val="00B51098"/>
    <w:rsid w:val="00B56A62"/>
    <w:rsid w:val="00B57324"/>
    <w:rsid w:val="00B606E2"/>
    <w:rsid w:val="00B6162D"/>
    <w:rsid w:val="00B633CD"/>
    <w:rsid w:val="00B7014A"/>
    <w:rsid w:val="00B71E0A"/>
    <w:rsid w:val="00B75826"/>
    <w:rsid w:val="00B77E87"/>
    <w:rsid w:val="00B80389"/>
    <w:rsid w:val="00B820A8"/>
    <w:rsid w:val="00B85091"/>
    <w:rsid w:val="00B86BD7"/>
    <w:rsid w:val="00B9157D"/>
    <w:rsid w:val="00B91CA1"/>
    <w:rsid w:val="00B92911"/>
    <w:rsid w:val="00B93109"/>
    <w:rsid w:val="00B938BD"/>
    <w:rsid w:val="00B95536"/>
    <w:rsid w:val="00B96A80"/>
    <w:rsid w:val="00B976B3"/>
    <w:rsid w:val="00BA3FF2"/>
    <w:rsid w:val="00BB0BA8"/>
    <w:rsid w:val="00BB4912"/>
    <w:rsid w:val="00BC0BA5"/>
    <w:rsid w:val="00BC3731"/>
    <w:rsid w:val="00BC5EFF"/>
    <w:rsid w:val="00BC705F"/>
    <w:rsid w:val="00BC7125"/>
    <w:rsid w:val="00BD4C9D"/>
    <w:rsid w:val="00BD567B"/>
    <w:rsid w:val="00BE199D"/>
    <w:rsid w:val="00BF0996"/>
    <w:rsid w:val="00BF17E6"/>
    <w:rsid w:val="00BF295F"/>
    <w:rsid w:val="00BF7F1C"/>
    <w:rsid w:val="00C01867"/>
    <w:rsid w:val="00C0221B"/>
    <w:rsid w:val="00C03134"/>
    <w:rsid w:val="00C1366C"/>
    <w:rsid w:val="00C151AE"/>
    <w:rsid w:val="00C25E93"/>
    <w:rsid w:val="00C277D3"/>
    <w:rsid w:val="00C27B0E"/>
    <w:rsid w:val="00C30945"/>
    <w:rsid w:val="00C367AA"/>
    <w:rsid w:val="00C36CCE"/>
    <w:rsid w:val="00C374BF"/>
    <w:rsid w:val="00C37788"/>
    <w:rsid w:val="00C37811"/>
    <w:rsid w:val="00C406A9"/>
    <w:rsid w:val="00C447DC"/>
    <w:rsid w:val="00C46B95"/>
    <w:rsid w:val="00C47673"/>
    <w:rsid w:val="00C50C01"/>
    <w:rsid w:val="00C55D09"/>
    <w:rsid w:val="00C55E89"/>
    <w:rsid w:val="00C55F17"/>
    <w:rsid w:val="00C57FFD"/>
    <w:rsid w:val="00C60FF5"/>
    <w:rsid w:val="00C62216"/>
    <w:rsid w:val="00C62848"/>
    <w:rsid w:val="00C64695"/>
    <w:rsid w:val="00C6483A"/>
    <w:rsid w:val="00C65CAD"/>
    <w:rsid w:val="00C72108"/>
    <w:rsid w:val="00C722C3"/>
    <w:rsid w:val="00C74356"/>
    <w:rsid w:val="00C752E7"/>
    <w:rsid w:val="00C75F27"/>
    <w:rsid w:val="00C760AF"/>
    <w:rsid w:val="00C80889"/>
    <w:rsid w:val="00C8273F"/>
    <w:rsid w:val="00C83932"/>
    <w:rsid w:val="00C845BD"/>
    <w:rsid w:val="00C84DC6"/>
    <w:rsid w:val="00C867D1"/>
    <w:rsid w:val="00C91007"/>
    <w:rsid w:val="00C91AD7"/>
    <w:rsid w:val="00C95320"/>
    <w:rsid w:val="00CB3093"/>
    <w:rsid w:val="00CB36C7"/>
    <w:rsid w:val="00CC2AA8"/>
    <w:rsid w:val="00CD0319"/>
    <w:rsid w:val="00CD32A8"/>
    <w:rsid w:val="00CD484D"/>
    <w:rsid w:val="00CD7E14"/>
    <w:rsid w:val="00CE0C7C"/>
    <w:rsid w:val="00CE220D"/>
    <w:rsid w:val="00CE61E2"/>
    <w:rsid w:val="00CE64FE"/>
    <w:rsid w:val="00CE7F33"/>
    <w:rsid w:val="00CF2948"/>
    <w:rsid w:val="00CF7512"/>
    <w:rsid w:val="00D03358"/>
    <w:rsid w:val="00D0737B"/>
    <w:rsid w:val="00D11B42"/>
    <w:rsid w:val="00D1307C"/>
    <w:rsid w:val="00D210E3"/>
    <w:rsid w:val="00D21500"/>
    <w:rsid w:val="00D2220B"/>
    <w:rsid w:val="00D2797B"/>
    <w:rsid w:val="00D32C5F"/>
    <w:rsid w:val="00D35B5D"/>
    <w:rsid w:val="00D36E7D"/>
    <w:rsid w:val="00D421C5"/>
    <w:rsid w:val="00D450F2"/>
    <w:rsid w:val="00D4543D"/>
    <w:rsid w:val="00D47F19"/>
    <w:rsid w:val="00D57447"/>
    <w:rsid w:val="00D60C61"/>
    <w:rsid w:val="00D61EC0"/>
    <w:rsid w:val="00D63FFE"/>
    <w:rsid w:val="00D67981"/>
    <w:rsid w:val="00D7243C"/>
    <w:rsid w:val="00D80C8D"/>
    <w:rsid w:val="00D829CC"/>
    <w:rsid w:val="00D9647C"/>
    <w:rsid w:val="00DA009F"/>
    <w:rsid w:val="00DA0364"/>
    <w:rsid w:val="00DA4352"/>
    <w:rsid w:val="00DA5034"/>
    <w:rsid w:val="00DA676E"/>
    <w:rsid w:val="00DA67A1"/>
    <w:rsid w:val="00DB4C3F"/>
    <w:rsid w:val="00DB7D9A"/>
    <w:rsid w:val="00DC08A5"/>
    <w:rsid w:val="00DC18B1"/>
    <w:rsid w:val="00DC4E5C"/>
    <w:rsid w:val="00DC6120"/>
    <w:rsid w:val="00DC6580"/>
    <w:rsid w:val="00DC7A29"/>
    <w:rsid w:val="00DD46A5"/>
    <w:rsid w:val="00DD7456"/>
    <w:rsid w:val="00DE0320"/>
    <w:rsid w:val="00DE637A"/>
    <w:rsid w:val="00DF07BF"/>
    <w:rsid w:val="00DF0AE3"/>
    <w:rsid w:val="00DF2853"/>
    <w:rsid w:val="00DF2C29"/>
    <w:rsid w:val="00DF5E92"/>
    <w:rsid w:val="00DF767F"/>
    <w:rsid w:val="00DF7F35"/>
    <w:rsid w:val="00E01BF5"/>
    <w:rsid w:val="00E0293E"/>
    <w:rsid w:val="00E03B23"/>
    <w:rsid w:val="00E0694F"/>
    <w:rsid w:val="00E07153"/>
    <w:rsid w:val="00E16CA2"/>
    <w:rsid w:val="00E17F6C"/>
    <w:rsid w:val="00E21C3C"/>
    <w:rsid w:val="00E25500"/>
    <w:rsid w:val="00E25D12"/>
    <w:rsid w:val="00E26B73"/>
    <w:rsid w:val="00E27C11"/>
    <w:rsid w:val="00E3077C"/>
    <w:rsid w:val="00E31095"/>
    <w:rsid w:val="00E325A2"/>
    <w:rsid w:val="00E33ADC"/>
    <w:rsid w:val="00E36C63"/>
    <w:rsid w:val="00E37F32"/>
    <w:rsid w:val="00E407EA"/>
    <w:rsid w:val="00E4611A"/>
    <w:rsid w:val="00E504A5"/>
    <w:rsid w:val="00E50A2B"/>
    <w:rsid w:val="00E523C0"/>
    <w:rsid w:val="00E537D0"/>
    <w:rsid w:val="00E60EF5"/>
    <w:rsid w:val="00E61A35"/>
    <w:rsid w:val="00E626AF"/>
    <w:rsid w:val="00E72BDB"/>
    <w:rsid w:val="00E740B4"/>
    <w:rsid w:val="00E7530D"/>
    <w:rsid w:val="00E776FF"/>
    <w:rsid w:val="00E81919"/>
    <w:rsid w:val="00E828D1"/>
    <w:rsid w:val="00E90469"/>
    <w:rsid w:val="00E90EC8"/>
    <w:rsid w:val="00E961D5"/>
    <w:rsid w:val="00E9646B"/>
    <w:rsid w:val="00E9659F"/>
    <w:rsid w:val="00E96713"/>
    <w:rsid w:val="00EA376C"/>
    <w:rsid w:val="00EA3F6A"/>
    <w:rsid w:val="00EB1E40"/>
    <w:rsid w:val="00EB1F90"/>
    <w:rsid w:val="00EB351B"/>
    <w:rsid w:val="00EB5D27"/>
    <w:rsid w:val="00EB7DE9"/>
    <w:rsid w:val="00EC2C10"/>
    <w:rsid w:val="00EC348B"/>
    <w:rsid w:val="00EC5EFF"/>
    <w:rsid w:val="00EC6CCD"/>
    <w:rsid w:val="00ED02C6"/>
    <w:rsid w:val="00ED185B"/>
    <w:rsid w:val="00ED2F32"/>
    <w:rsid w:val="00ED59C8"/>
    <w:rsid w:val="00ED74F5"/>
    <w:rsid w:val="00ED7A2A"/>
    <w:rsid w:val="00EE0C0E"/>
    <w:rsid w:val="00EE15BA"/>
    <w:rsid w:val="00EE5A44"/>
    <w:rsid w:val="00EE7A83"/>
    <w:rsid w:val="00EF00A6"/>
    <w:rsid w:val="00EF0264"/>
    <w:rsid w:val="00EF1670"/>
    <w:rsid w:val="00EF1D5F"/>
    <w:rsid w:val="00EF3C1D"/>
    <w:rsid w:val="00EF583B"/>
    <w:rsid w:val="00F06481"/>
    <w:rsid w:val="00F106CB"/>
    <w:rsid w:val="00F10833"/>
    <w:rsid w:val="00F17A3A"/>
    <w:rsid w:val="00F21879"/>
    <w:rsid w:val="00F26140"/>
    <w:rsid w:val="00F26EC7"/>
    <w:rsid w:val="00F2724C"/>
    <w:rsid w:val="00F30E0F"/>
    <w:rsid w:val="00F317B2"/>
    <w:rsid w:val="00F31876"/>
    <w:rsid w:val="00F33A1B"/>
    <w:rsid w:val="00F33BE1"/>
    <w:rsid w:val="00F34772"/>
    <w:rsid w:val="00F34E16"/>
    <w:rsid w:val="00F37C72"/>
    <w:rsid w:val="00F414B5"/>
    <w:rsid w:val="00F454A4"/>
    <w:rsid w:val="00F45E4D"/>
    <w:rsid w:val="00F513E2"/>
    <w:rsid w:val="00F52201"/>
    <w:rsid w:val="00F536FA"/>
    <w:rsid w:val="00F61DD4"/>
    <w:rsid w:val="00F640C6"/>
    <w:rsid w:val="00F642AD"/>
    <w:rsid w:val="00F703E0"/>
    <w:rsid w:val="00F75E01"/>
    <w:rsid w:val="00F8007B"/>
    <w:rsid w:val="00F80C70"/>
    <w:rsid w:val="00F82E04"/>
    <w:rsid w:val="00F841D9"/>
    <w:rsid w:val="00F847E8"/>
    <w:rsid w:val="00F8638D"/>
    <w:rsid w:val="00F9402D"/>
    <w:rsid w:val="00FA2473"/>
    <w:rsid w:val="00FA2727"/>
    <w:rsid w:val="00FA6C59"/>
    <w:rsid w:val="00FA7DCB"/>
    <w:rsid w:val="00FA7F57"/>
    <w:rsid w:val="00FB09E8"/>
    <w:rsid w:val="00FB27A7"/>
    <w:rsid w:val="00FB44A7"/>
    <w:rsid w:val="00FB4B9D"/>
    <w:rsid w:val="00FB6FEB"/>
    <w:rsid w:val="00FB7835"/>
    <w:rsid w:val="00FC47AD"/>
    <w:rsid w:val="00FC6649"/>
    <w:rsid w:val="00FD01D0"/>
    <w:rsid w:val="00FD0799"/>
    <w:rsid w:val="00FD2996"/>
    <w:rsid w:val="00FD31CB"/>
    <w:rsid w:val="00FD4C01"/>
    <w:rsid w:val="00FD4EBA"/>
    <w:rsid w:val="00FE27C1"/>
    <w:rsid w:val="00FE4081"/>
    <w:rsid w:val="00FF4B27"/>
    <w:rsid w:val="00FF567E"/>
    <w:rsid w:val="00FF5A23"/>
    <w:rsid w:val="00FF73C1"/>
    <w:rsid w:val="00FF7661"/>
    <w:rsid w:val="00FF7DF4"/>
    <w:rsid w:val="28F12538"/>
    <w:rsid w:val="3AEF6F4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4AD41269-E568-4958-8B1F-303CFD480B2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Theme="minorHAnsi" w:hAnsi="Times New Roman" w:cs="Times New Roman"/>
        <w:lang w:val="bs-Latn-BA" w:eastAsia="bs-Latn-BA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uiPriority="0" w:qFormat="1"/>
    <w:lsdException w:name="heading 5" w:uiPriority="0" w:qFormat="1"/>
    <w:lsdException w:name="heading 6" w:uiPriority="0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unhideWhenUsed="1" w:qFormat="1"/>
    <w:lsdException w:name="footer" w:unhideWhenUsed="1" w:qFormat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uiPriority="0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uiPriority="0" w:qFormat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 w:qFormat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 w:qFormat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pPr>
      <w:spacing w:after="160" w:line="259" w:lineRule="auto"/>
    </w:pPr>
    <w:rPr>
      <w:sz w:val="22"/>
      <w:szCs w:val="22"/>
      <w:lang w:val="hr-HR" w:eastAsia="en-US"/>
    </w:rPr>
  </w:style>
  <w:style w:type="paragraph" w:styleId="Heading4">
    <w:name w:val="heading 4"/>
    <w:basedOn w:val="Normal"/>
    <w:next w:val="Normal"/>
    <w:link w:val="Heading4Char"/>
    <w:qFormat/>
    <w:pPr>
      <w:keepNext/>
      <w:spacing w:before="240" w:after="60" w:line="240" w:lineRule="auto"/>
      <w:outlineLvl w:val="3"/>
    </w:pPr>
    <w:rPr>
      <w:rFonts w:eastAsia="Times New Roman"/>
      <w:b/>
      <w:bCs/>
      <w:spacing w:val="-5"/>
      <w:sz w:val="28"/>
      <w:szCs w:val="28"/>
      <w:lang w:eastAsia="hr-HR"/>
    </w:rPr>
  </w:style>
  <w:style w:type="paragraph" w:styleId="Heading5">
    <w:name w:val="heading 5"/>
    <w:basedOn w:val="Normal"/>
    <w:next w:val="Normal"/>
    <w:link w:val="Heading5Char"/>
    <w:qFormat/>
    <w:pPr>
      <w:spacing w:before="240" w:after="60" w:line="240" w:lineRule="auto"/>
      <w:outlineLvl w:val="4"/>
    </w:pPr>
    <w:rPr>
      <w:rFonts w:ascii="Tahoma" w:eastAsia="Times New Roman" w:hAnsi="Tahoma" w:cs="Tahoma"/>
      <w:b/>
      <w:bCs/>
      <w:i/>
      <w:iCs/>
      <w:spacing w:val="-5"/>
      <w:sz w:val="26"/>
      <w:szCs w:val="26"/>
      <w:lang w:eastAsia="hr-HR"/>
    </w:rPr>
  </w:style>
  <w:style w:type="paragraph" w:styleId="Heading6">
    <w:name w:val="heading 6"/>
    <w:basedOn w:val="Normal"/>
    <w:next w:val="Normal"/>
    <w:link w:val="Heading6Char"/>
    <w:qFormat/>
    <w:pPr>
      <w:spacing w:before="240" w:after="60" w:line="240" w:lineRule="auto"/>
      <w:outlineLvl w:val="5"/>
    </w:pPr>
    <w:rPr>
      <w:rFonts w:eastAsia="Times New Roman"/>
      <w:spacing w:val="-5"/>
      <w:lang w:eastAsia="hr-HR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pPr>
      <w:spacing w:after="0" w:line="240" w:lineRule="auto"/>
    </w:pPr>
    <w:rPr>
      <w:rFonts w:ascii="Segoe UI" w:hAnsi="Segoe UI" w:cs="Segoe UI"/>
      <w:sz w:val="18"/>
      <w:szCs w:val="18"/>
    </w:rPr>
  </w:style>
  <w:style w:type="paragraph" w:styleId="BodyText">
    <w:name w:val="Body Text"/>
    <w:basedOn w:val="Normal"/>
    <w:link w:val="BodyTextChar"/>
    <w:qFormat/>
    <w:pPr>
      <w:spacing w:after="0" w:line="240" w:lineRule="auto"/>
      <w:jc w:val="both"/>
    </w:pPr>
    <w:rPr>
      <w:rFonts w:ascii="Tahoma" w:eastAsia="Times New Roman" w:hAnsi="Tahoma" w:cs="Tahoma"/>
      <w:spacing w:val="-5"/>
      <w:sz w:val="20"/>
      <w:szCs w:val="20"/>
      <w:lang w:eastAsia="hr-HR"/>
    </w:rPr>
  </w:style>
  <w:style w:type="paragraph" w:styleId="Footer">
    <w:name w:val="footer"/>
    <w:basedOn w:val="Normal"/>
    <w:link w:val="FooterChar"/>
    <w:uiPriority w:val="99"/>
    <w:unhideWhenUsed/>
    <w:qFormat/>
    <w:pPr>
      <w:tabs>
        <w:tab w:val="center" w:pos="4536"/>
        <w:tab w:val="right" w:pos="9072"/>
      </w:tabs>
      <w:spacing w:after="0" w:line="240" w:lineRule="auto"/>
    </w:pPr>
  </w:style>
  <w:style w:type="paragraph" w:styleId="Header">
    <w:name w:val="header"/>
    <w:basedOn w:val="Normal"/>
    <w:link w:val="HeaderChar"/>
    <w:uiPriority w:val="99"/>
    <w:unhideWhenUsed/>
    <w:qFormat/>
    <w:pPr>
      <w:tabs>
        <w:tab w:val="center" w:pos="4536"/>
        <w:tab w:val="right" w:pos="9072"/>
      </w:tabs>
      <w:spacing w:after="0" w:line="240" w:lineRule="auto"/>
    </w:pPr>
  </w:style>
  <w:style w:type="character" w:styleId="Hyperlink">
    <w:name w:val="Hyperlink"/>
    <w:basedOn w:val="DefaultParagraphFont"/>
    <w:qFormat/>
    <w:rPr>
      <w:color w:val="0000FF"/>
      <w:u w:val="single"/>
    </w:rPr>
  </w:style>
  <w:style w:type="paragraph" w:styleId="NormalWeb">
    <w:name w:val="Normal (Web)"/>
    <w:basedOn w:val="Normal"/>
    <w:uiPriority w:val="99"/>
    <w:semiHidden/>
    <w:unhideWhenUsed/>
    <w:rPr>
      <w:sz w:val="24"/>
      <w:szCs w:val="24"/>
    </w:rPr>
  </w:style>
  <w:style w:type="table" w:styleId="TableGrid">
    <w:name w:val="Table Grid"/>
    <w:basedOn w:val="TableNormal"/>
    <w:uiPriority w:val="39"/>
    <w:qFormat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HeaderChar">
    <w:name w:val="Header Char"/>
    <w:basedOn w:val="DefaultParagraphFont"/>
    <w:link w:val="Header"/>
    <w:uiPriority w:val="99"/>
    <w:qFormat/>
  </w:style>
  <w:style w:type="character" w:customStyle="1" w:styleId="FooterChar">
    <w:name w:val="Footer Char"/>
    <w:basedOn w:val="DefaultParagraphFont"/>
    <w:link w:val="Footer"/>
    <w:uiPriority w:val="99"/>
    <w:qFormat/>
  </w:style>
  <w:style w:type="character" w:customStyle="1" w:styleId="BalloonTextChar">
    <w:name w:val="Balloon Text Char"/>
    <w:basedOn w:val="DefaultParagraphFont"/>
    <w:link w:val="BalloonText"/>
    <w:uiPriority w:val="99"/>
    <w:semiHidden/>
    <w:rPr>
      <w:rFonts w:ascii="Segoe UI" w:hAnsi="Segoe UI" w:cs="Segoe UI"/>
      <w:sz w:val="18"/>
      <w:szCs w:val="18"/>
    </w:rPr>
  </w:style>
  <w:style w:type="character" w:customStyle="1" w:styleId="BodyTextChar">
    <w:name w:val="Body Text Char"/>
    <w:basedOn w:val="DefaultParagraphFont"/>
    <w:link w:val="BodyText"/>
    <w:rPr>
      <w:rFonts w:ascii="Tahoma" w:eastAsia="Times New Roman" w:hAnsi="Tahoma" w:cs="Tahoma"/>
      <w:spacing w:val="-5"/>
      <w:sz w:val="20"/>
      <w:szCs w:val="20"/>
      <w:lang w:eastAsia="hr-HR"/>
    </w:rPr>
  </w:style>
  <w:style w:type="paragraph" w:styleId="ListParagraph">
    <w:name w:val="List Paragraph"/>
    <w:basedOn w:val="Normal"/>
    <w:uiPriority w:val="34"/>
    <w:qFormat/>
    <w:pPr>
      <w:ind w:left="720"/>
      <w:contextualSpacing/>
    </w:pPr>
  </w:style>
  <w:style w:type="character" w:customStyle="1" w:styleId="Heading4Char">
    <w:name w:val="Heading 4 Char"/>
    <w:basedOn w:val="DefaultParagraphFont"/>
    <w:link w:val="Heading4"/>
    <w:qFormat/>
    <w:rPr>
      <w:rFonts w:eastAsia="Times New Roman"/>
      <w:b/>
      <w:bCs/>
      <w:spacing w:val="-5"/>
      <w:sz w:val="28"/>
      <w:szCs w:val="28"/>
      <w:lang w:eastAsia="hr-HR"/>
    </w:rPr>
  </w:style>
  <w:style w:type="character" w:customStyle="1" w:styleId="Heading5Char">
    <w:name w:val="Heading 5 Char"/>
    <w:basedOn w:val="DefaultParagraphFont"/>
    <w:link w:val="Heading5"/>
    <w:rPr>
      <w:rFonts w:ascii="Tahoma" w:eastAsia="Times New Roman" w:hAnsi="Tahoma" w:cs="Tahoma"/>
      <w:b/>
      <w:bCs/>
      <w:i/>
      <w:iCs/>
      <w:spacing w:val="-5"/>
      <w:sz w:val="26"/>
      <w:szCs w:val="26"/>
      <w:lang w:eastAsia="hr-HR"/>
    </w:rPr>
  </w:style>
  <w:style w:type="character" w:customStyle="1" w:styleId="Heading6Char">
    <w:name w:val="Heading 6 Char"/>
    <w:basedOn w:val="DefaultParagraphFont"/>
    <w:link w:val="Heading6"/>
    <w:qFormat/>
    <w:rPr>
      <w:rFonts w:eastAsia="Times New Roman"/>
      <w:spacing w:val="-5"/>
      <w:lang w:eastAsia="hr-HR"/>
    </w:rPr>
  </w:style>
  <w:style w:type="paragraph" w:styleId="NoSpacing">
    <w:name w:val="No Spacing"/>
    <w:uiPriority w:val="1"/>
    <w:qFormat/>
    <w:rPr>
      <w:sz w:val="22"/>
      <w:szCs w:val="22"/>
      <w:lang w:val="hr-HR" w:eastAsia="en-US"/>
    </w:rPr>
  </w:style>
  <w:style w:type="character" w:customStyle="1" w:styleId="UnresolvedMention1">
    <w:name w:val="Unresolved Mention1"/>
    <w:basedOn w:val="DefaultParagraphFont"/>
    <w:uiPriority w:val="99"/>
    <w:semiHidden/>
    <w:unhideWhenUsed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619070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3" Type="http://schemas.openxmlformats.org/officeDocument/2006/relationships/image" Target="media/image4.png"/><Relationship Id="rId2" Type="http://schemas.openxmlformats.org/officeDocument/2006/relationships/image" Target="media/image3.png"/><Relationship Id="rId1" Type="http://schemas.openxmlformats.org/officeDocument/2006/relationships/image" Target="media/image2.jpe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2DF61C8-C41E-4FB3-80F9-E10CBF44C1B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158</Words>
  <Characters>905</Characters>
  <Application>Microsoft Office Word</Application>
  <DocSecurity>0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1061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Kozic Zelimir</dc:creator>
  <cp:lastModifiedBy>Kahvenc</cp:lastModifiedBy>
  <cp:revision>30</cp:revision>
  <cp:lastPrinted>2024-09-05T13:53:00Z</cp:lastPrinted>
  <dcterms:created xsi:type="dcterms:W3CDTF">2025-04-08T18:31:00Z</dcterms:created>
  <dcterms:modified xsi:type="dcterms:W3CDTF">2025-04-08T18:43:00Z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1033-12.2.0.19805</vt:lpwstr>
  </property>
  <property fmtid="{D5CDD505-2E9C-101B-9397-08002B2CF9AE}" pid="3" name="ICV">
    <vt:lpwstr>540AA60BBBDC43DAB57506F9A98F6817_12</vt:lpwstr>
  </property>
</Properties>
</file>